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4E1F1F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proofErr w:type="spellStart"/>
            <w:r>
              <w:t>сут</w:t>
            </w:r>
            <w:proofErr w:type="spellEnd"/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490002" w:rsidRDefault="000D4353" w:rsidP="000D4353">
      <w:pPr>
        <w:jc w:val="center"/>
        <w:rPr>
          <w:b/>
          <w:sz w:val="52"/>
          <w:szCs w:val="52"/>
        </w:rPr>
      </w:pPr>
      <w:r w:rsidRPr="00490002">
        <w:rPr>
          <w:b/>
          <w:sz w:val="52"/>
          <w:szCs w:val="52"/>
        </w:rPr>
        <w:lastRenderedPageBreak/>
        <w:t>11 класс</w:t>
      </w:r>
    </w:p>
    <w:p w:rsidR="00233DCA" w:rsidRDefault="000D4353" w:rsidP="000D4353">
      <w:pPr>
        <w:jc w:val="both"/>
        <w:rPr>
          <w:rFonts w:eastAsiaTheme="minorEastAsia"/>
        </w:rPr>
      </w:pPr>
      <w:r w:rsidRPr="004C6913">
        <w:rPr>
          <w:b/>
        </w:rPr>
        <w:t>Задача №1.</w:t>
      </w:r>
      <w:r>
        <w:t xml:space="preserve"> Определите максимально возможную скорость столкновения метеороида принадлежащего Солнечной системе с Марсом? В </w:t>
      </w:r>
      <w:r w:rsidR="00AD3C0D">
        <w:t>какое время суток — это</w:t>
      </w:r>
      <w:r>
        <w:t xml:space="preserve"> может произойти? Радиус Марса составляет половину радиуса Земли, а сутки длятся на 30 минут больше, чем на Земле.</w:t>
      </w:r>
      <w:r w:rsidR="00AD3C0D">
        <w:t xml:space="preserve"> Орбиту Марса считать круговой.</w:t>
      </w:r>
      <w:r w:rsidR="00904A6A" w:rsidRPr="00904A6A">
        <w:t xml:space="preserve"> </w:t>
      </w:r>
      <w:r w:rsidR="00904A6A">
        <w:t xml:space="preserve">Масса Солнца </w:t>
      </w:r>
      <m:oMath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</m:oMath>
      <w:r w:rsidR="00904A6A">
        <w:rPr>
          <w:rFonts w:eastAsiaTheme="minorEastAsia"/>
        </w:rPr>
        <w:t>кг.</w:t>
      </w:r>
    </w:p>
    <w:p w:rsidR="006D63CC" w:rsidRDefault="006D63CC" w:rsidP="006D63CC">
      <w:pPr>
        <w:jc w:val="both"/>
      </w:pPr>
      <w:r w:rsidRPr="00B14153">
        <w:rPr>
          <w:b/>
        </w:rPr>
        <w:t>Решение.</w:t>
      </w:r>
      <w:r>
        <w:t xml:space="preserve"> Представим, что метеороид висит неподвижно относительно Солнца и на него налетает планета Марс. Тогда скорость входа его в атмосферу Марса будет равна скорости движения Марса по орбите вокруг Солнца. Но такая скорость очевидно не является максимальной.</w:t>
      </w:r>
    </w:p>
    <w:p w:rsidR="006D63CC" w:rsidRDefault="006D63CC" w:rsidP="006D63CC">
      <w:pPr>
        <w:jc w:val="both"/>
      </w:pPr>
      <w:r>
        <w:t xml:space="preserve">Метеороид так же должен двигаться вокруг Солнца. Он может вращаться по круговой орбите и наибольшую скорость будет иметь, если будет двигаться навстречу Марсу. А скорость его будет равна скорости Марса, чтобы он находился на орбите вокруг Солнца, и равна первой космической для Солнца на данном расстоянии от него. Т.е. равна удвоенной скорости Марса. Но и такая </w:t>
      </w:r>
      <w:proofErr w:type="spellStart"/>
      <w:r>
        <w:t>сокрость</w:t>
      </w:r>
      <w:proofErr w:type="spellEnd"/>
      <w:r>
        <w:t xml:space="preserve"> не будет максимальной.</w:t>
      </w:r>
    </w:p>
    <w:p w:rsidR="006D63CC" w:rsidRDefault="006D63CC" w:rsidP="006D63CC">
      <w:pPr>
        <w:jc w:val="both"/>
      </w:pPr>
      <w:r>
        <w:t>Метеороид, летящий навстречу может иметь скорость больше круговой. Максимальная его скорость может быть близкой ко второй космической для расстояния Марса для Солнца.</w:t>
      </w:r>
    </w:p>
    <w:p w:rsidR="006D63CC" w:rsidRPr="00AD3C0D" w:rsidRDefault="006D63CC" w:rsidP="006D63CC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745280" behindDoc="0" locked="0" layoutInCell="1" allowOverlap="1" wp14:anchorId="45E5A1C3" wp14:editId="157B8352">
                <wp:simplePos x="0" y="0"/>
                <wp:positionH relativeFrom="page">
                  <wp:posOffset>1000125</wp:posOffset>
                </wp:positionH>
                <wp:positionV relativeFrom="paragraph">
                  <wp:posOffset>717550</wp:posOffset>
                </wp:positionV>
                <wp:extent cx="5567680" cy="3282950"/>
                <wp:effectExtent l="0" t="0" r="13970" b="12700"/>
                <wp:wrapTopAndBottom/>
                <wp:docPr id="207" name="Полотно 2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s:wsp>
                        <wps:cNvPr id="192" name="Дуга 192"/>
                        <wps:cNvSpPr/>
                        <wps:spPr>
                          <a:xfrm>
                            <a:off x="0" y="1539875"/>
                            <a:ext cx="5567680" cy="1743075"/>
                          </a:xfrm>
                          <a:prstGeom prst="arc">
                            <a:avLst>
                              <a:gd name="adj1" fmla="val 11340414"/>
                              <a:gd name="adj2" fmla="val 12941851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Дуга 193"/>
                        <wps:cNvSpPr/>
                        <wps:spPr>
                          <a:xfrm flipH="1">
                            <a:off x="0" y="644624"/>
                            <a:ext cx="5567679" cy="543900"/>
                          </a:xfrm>
                          <a:prstGeom prst="arc">
                            <a:avLst>
                              <a:gd name="adj1" fmla="val 21000223"/>
                              <a:gd name="adj2" fmla="val 21443670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Кольцо 194"/>
                        <wps:cNvSpPr/>
                        <wps:spPr>
                          <a:xfrm>
                            <a:off x="1676399" y="473174"/>
                            <a:ext cx="2228851" cy="2183326"/>
                          </a:xfrm>
                          <a:prstGeom prst="donut">
                            <a:avLst>
                              <a:gd name="adj" fmla="val 14958"/>
                            </a:avLst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Дуга 195"/>
                        <wps:cNvSpPr/>
                        <wps:spPr>
                          <a:xfrm>
                            <a:off x="1447799" y="272023"/>
                            <a:ext cx="2695575" cy="2631001"/>
                          </a:xfrm>
                          <a:prstGeom prst="arc">
                            <a:avLst>
                              <a:gd name="adj1" fmla="val 14766054"/>
                              <a:gd name="adj2" fmla="val 18760788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Дуга 196"/>
                        <wps:cNvSpPr/>
                        <wps:spPr>
                          <a:xfrm>
                            <a:off x="0" y="1539874"/>
                            <a:ext cx="5567680" cy="1743076"/>
                          </a:xfrm>
                          <a:prstGeom prst="arc">
                            <a:avLst>
                              <a:gd name="adj1" fmla="val 19439305"/>
                              <a:gd name="adj2" fmla="val 20911219"/>
                            </a:avLst>
                          </a:prstGeom>
                          <a:ln w="12700"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Дуга 197"/>
                        <wps:cNvSpPr/>
                        <wps:spPr>
                          <a:xfrm flipH="1">
                            <a:off x="0" y="675639"/>
                            <a:ext cx="5567045" cy="543560"/>
                          </a:xfrm>
                          <a:prstGeom prst="arc">
                            <a:avLst>
                              <a:gd name="adj1" fmla="val 10943237"/>
                              <a:gd name="adj2" fmla="val 20047234"/>
                            </a:avLst>
                          </a:prstGeom>
                          <a:ln w="12700">
                            <a:prstDash val="dash"/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Пятно 1 198"/>
                        <wps:cNvSpPr/>
                        <wps:spPr>
                          <a:xfrm>
                            <a:off x="1409700" y="607499"/>
                            <a:ext cx="142875" cy="152400"/>
                          </a:xfrm>
                          <a:prstGeom prst="irregularSeal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Прямая со стрелкой 199"/>
                        <wps:cNvCnPr/>
                        <wps:spPr>
                          <a:xfrm flipH="1" flipV="1">
                            <a:off x="2124075" y="1502848"/>
                            <a:ext cx="650558" cy="9526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Прямая со стрелкой 200"/>
                        <wps:cNvCnPr/>
                        <wps:spPr>
                          <a:xfrm>
                            <a:off x="1503975" y="691743"/>
                            <a:ext cx="553425" cy="0"/>
                          </a:xfrm>
                          <a:prstGeom prst="straightConnector1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Прямая со стрелкой 201"/>
                        <wps:cNvCnPr/>
                        <wps:spPr>
                          <a:xfrm flipH="1">
                            <a:off x="2476500" y="794062"/>
                            <a:ext cx="298133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Надпись 202"/>
                        <wps:cNvSpPr txBox="1"/>
                        <wps:spPr>
                          <a:xfrm>
                            <a:off x="2286000" y="1219199"/>
                            <a:ext cx="350520" cy="244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 w:rsidP="006D63C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 w:rsidRPr="00C1457A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Надпись 203"/>
                        <wps:cNvSpPr txBox="1"/>
                        <wps:spPr>
                          <a:xfrm>
                            <a:off x="2505075" y="1924050"/>
                            <a:ext cx="53657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6D63CC">
                              <w:r>
                                <w:t>Марс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Надпись 1039"/>
                        <wps:cNvSpPr txBox="1"/>
                        <wps:spPr>
                          <a:xfrm>
                            <a:off x="665775" y="749739"/>
                            <a:ext cx="9144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6D63CC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Метеороид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Надпись 1038"/>
                        <wps:cNvSpPr txBox="1"/>
                        <wps:spPr>
                          <a:xfrm>
                            <a:off x="1532549" y="358195"/>
                            <a:ext cx="350520" cy="2833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6D63CC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Надпись 1038"/>
                        <wps:cNvSpPr txBox="1"/>
                        <wps:spPr>
                          <a:xfrm>
                            <a:off x="2491740" y="862573"/>
                            <a:ext cx="607060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 w:rsidP="006D63CC">
                              <w:pPr>
                                <w:pStyle w:val="a9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</w:rPr>
                                <w:t>Осевое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5A1C3" id="Полотно 207" o:spid="_x0000_s1117" editas="canvas" style="position:absolute;left:0;text-align:left;margin-left:78.75pt;margin-top:56.5pt;width:438.4pt;height:258.5pt;z-index:251745280;mso-position-horizontal-relative:page;mso-width-relative:margin;mso-height-relative:margin" coordsize="55676,32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">
                <v:shape id="_x0000_s1118" type="#_x0000_t75" style="position:absolute;width:55676;height:32829;visibility:visible;mso-wrap-style:square" stroked="t" strokecolor="black [3213]" strokeweight="2pt">
                  <v:fill o:detectmouseclick="t"/>
                  <v:path o:connecttype="none"/>
                </v:shape>
                <v:shape id="Дуга 192" o:spid="_x0000_s1119" style="position:absolute;top:15398;width:55676;height:17431;visibility:visible;mso-wrap-style:square;v-text-anchor:middle" coordsize="5567680,1743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66r8A&#10;AADcAAAADwAAAGRycy9kb3ducmV2LnhtbESPzQrCMBCE74LvEFbwIpoqKFqNIoLiwYN/D7A0a1ts&#10;NiWJWt/eCIK3XWa+2dnFqjGVeJLzpWUFw0ECgjizuuRcwfWy7U9B+ICssbJMCt7kYbVstxaYavvi&#10;Ez3PIRcxhH2KCooQ6lRKnxVk0A9sTRy1m3UGQ1xdLrXDVww3lRwlyUQaLDleKLCmTUHZ/fwwsYZ8&#10;51N5DK6XjPWO6ol3M3NQqttp1nMQgZrwN//ovY7cbATfZ+IEc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nPrqvwAAANwAAAAPAAAAAAAAAAAAAAAAAJgCAABkcnMvZG93bnJl&#10;di54bWxQSwUGAAAAAAQABAD1AAAAhAMAAAAA&#10;" path="m300189,477859nsc592831,296904,1077903,153570,1671831,72551l2783840,871538,300189,477859xem300189,477859nfc592831,296904,1077903,153570,1671831,72551e" filled="f" strokecolor="black [3200]" strokeweight="1pt">
                  <v:stroke startarrow="classic" startarrowwidth="wide" startarrowlength="long" joinstyle="miter"/>
                  <v:path arrowok="t" o:connecttype="custom" o:connectlocs="300189,477859;1671831,72551" o:connectangles="0,0"/>
                </v:shape>
                <v:shape id="Дуга 193" o:spid="_x0000_s1120" style="position:absolute;top:6446;width:55676;height:5439;flip:x;visibility:visible;mso-wrap-style:square;v-text-anchor:middle" coordsize="5567679,543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NdcQA&#10;AADcAAAADwAAAGRycy9kb3ducmV2LnhtbESPS2vDMBCE74X8B7GB3ho5TTGJEyWE0ECObR6Q42Jt&#10;bGNrZST50X8fFQq97TKz881udqNpRE/OV5YVzGcJCOLc6ooLBdfL8W0JwgdkjY1lUvBDHnbbycsG&#10;M20H/qb+HAoRQ9hnqKAMoc2k9HlJBv3MtsRRe1hnMMTVFVI7HGK4aeR7kqTSYMWRUGJLh5Ly+tyZ&#10;yC3u6fiZdkle3/pHN7iv+qPaK/U6HfdrEIHG8G/+uz7pWH+1gN9n4gR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BTXXEAAAA3AAAAA8AAAAAAAAAAAAAAAAAmAIAAGRycy9k&#10;b3ducmV2LnhtbFBLBQYAAAAABAAEAPUAAACJAwAAAAA=&#10;" path="m4133326,34089nsc4647902,61949,5058896,105019,5307321,157116l2783840,271950,4133326,34089xem4133326,34089nfc4647902,61949,5058896,105019,5307321,157116e" filled="f" strokecolor="black [3200]" strokeweight="1pt">
                  <v:stroke startarrow="classic" startarrowwidth="wide" startarrowlength="long" joinstyle="miter"/>
                  <v:path arrowok="t" o:connecttype="custom" o:connectlocs="4133326,34089;5307321,157116" o:connectangles="0,0"/>
                </v:shape>
                <v:shape id="Кольцо 194" o:spid="_x0000_s1121" type="#_x0000_t23" style="position:absolute;left:16763;top:4731;width:22289;height:21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mnMIA&#10;AADcAAAADwAAAGRycy9kb3ducmV2LnhtbERPTYvCMBC9L/gfwgh7W1NlEa1GUUHw4sEqorehGdtq&#10;MylJrN1/v1lY8DaP9znzZWdq0ZLzlWUFw0ECgji3uuJCwem4/ZqA8AFZY22ZFPyQh+Wi9zHHVNsX&#10;H6jNQiFiCPsUFZQhNKmUPi/JoB/YhjhyN+sMhghdIbXDVww3tRwlyVgarDg2lNjQpqT8kT2Ngke7&#10;f45Hl2x6254Pbu+6+/p6Oir12e9WMxCBuvAW/7t3Os6ffsPfM/EC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uacwgAAANwAAAAPAAAAAAAAAAAAAAAAAJgCAABkcnMvZG93&#10;bnJldi54bWxQSwUGAAAAAAQABAD1AAAAhwMAAAAA&#10;" adj="3165" filled="f" strokecolor="black [3213]" strokeweight="1.25pt">
                  <v:stroke joinstyle="miter"/>
                </v:shape>
                <v:shape id="Дуга 195" o:spid="_x0000_s1122" style="position:absolute;left:14477;top:2720;width:26956;height:26310;visibility:visible;mso-wrap-style:square;v-text-anchor:middle" coordsize="2695575,263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xe8AA&#10;AADcAAAADwAAAGRycy9kb3ducmV2LnhtbERPy6rCMBDdX/AfwgjurqmiotUoUhCK3I2PDxiasS1t&#10;JqWJtvr15oLgbg7nOZtdb2rxoNaVlhVMxhEI4szqknMF18vhdwnCeWSNtWVS8CQHu+3gZ4Oxth2f&#10;6HH2uQgh7GJUUHjfxFK6rCCDbmwb4sDdbGvQB9jmUrfYhXBTy2kULaTBkkNDgQ0lBWXV+W4UnMyt&#10;O9rZX7I6dElVpfcqfT0jpUbDfr8G4an3X/HHneowfzWH/2fCB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mxe8AAAADcAAAADwAAAAAAAAAAAAAAAACYAgAAZHJzL2Rvd25y&#10;ZXYueG1sUEsFBgAAAAAEAAQA9QAAAIUDAAAAAA==&#10;" path="m812760,108091nsc1296458,-96099,1857717,-6394,2249428,337712r-901640,977789l812760,108091xem812760,108091nfc1296458,-96099,1857717,-6394,2249428,337712e" filled="f" strokecolor="black [3213]" strokeweight="1.5pt">
                  <v:stroke startarrow="classic" joinstyle="miter"/>
                  <v:path arrowok="t" o:connecttype="custom" o:connectlocs="812760,108091;2249428,337712" o:connectangles="0,0"/>
                </v:shape>
                <v:shape id="Дуга 196" o:spid="_x0000_s1123" style="position:absolute;top:15398;width:55676;height:17431;visibility:visible;mso-wrap-style:square;v-text-anchor:middle" coordsize="5567680,174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XKqcUA&#10;AADcAAAADwAAAGRycy9kb3ducmV2LnhtbERPTWvCQBC9F/wPywheim7Sg7Wpq5TSil4KaoP0NmTH&#10;JJqdTbNrjP56tyD0No/3OdN5ZyrRUuNKywriUQSCOLO65FzB9/ZzOAHhPLLGyjIpuJCD+az3MMVE&#10;2zOvqd34XIQQdgkqKLyvEyldVpBBN7I1ceD2tjHoA2xyqRs8h3BTyacoGkuDJYeGAmt6Lyg7bk5G&#10;wfojbePud7+74lf6s4rp9HxYPCo16HdvryA8df5ffHcvdZj/Moa/Z8IF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cqpxQAAANwAAAAPAAAAAAAAAAAAAAAAAJgCAABkcnMv&#10;ZG93bnJldi54bWxQSwUGAAAAAAQABAD1AAAAigMAAAAA&#10;" path="m3885090,71093nsc4390415,139234,4819911,252727,5119338,397238l2783840,871538,3885090,71093xem3885090,71093nfc4390415,139234,4819911,252727,5119338,397238e" filled="f" strokecolor="black [3200]" strokeweight="1pt">
                  <v:stroke startarrowwidth="wide" startarrowlength="long" joinstyle="miter"/>
                  <v:path arrowok="t" o:connecttype="custom" o:connectlocs="3885090,71093;5119338,397238" o:connectangles="0,0"/>
                </v:shape>
                <v:shape id="Дуга 197" o:spid="_x0000_s1124" style="position:absolute;top:6756;width:55670;height:5435;flip:x;visibility:visible;mso-wrap-style:square;v-text-anchor:middle" coordsize="5567045,54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xacMA&#10;AADcAAAADwAAAGRycy9kb3ducmV2LnhtbERPS4vCMBC+C/sfwix403T34Go1iqsIinjQ+riOzdiW&#10;bSaliVr//UYQvM3H95zRpDGluFHtCssKvroRCOLU6oIzBftk0emDcB5ZY2mZFDzIwWT80RphrO2d&#10;t3Tb+UyEEHYxKsi9r2IpXZqTQde1FXHgLrY26AOsM6lrvIdwU8rvKOpJgwWHhhwrmuWU/u2uRkH0&#10;W63Wp+nhuDlfE96v57METw+l2p/NdAjCU+Pf4pd7qcP8wQ88nwkXy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hxacMAAADcAAAADwAAAAAAAAAAAAAAAACYAgAAZHJzL2Rv&#10;d25yZXYueG1sUEsFBgAAAAAEAAQA9QAAAIgDAAAAAA==&#10;" path="m223591,165056nsc653323,66789,1632906,2225,2727024,56r605707,5287l2783523,271780,223591,165056xem223591,165056nfc653323,66789,1632906,2225,2727024,56r605707,5287e" filled="f" strokecolor="black [3200]" strokeweight="1pt">
                  <v:stroke dashstyle="dash" startarrowwidth="wide" startarrowlength="long" joinstyle="miter"/>
                  <v:path arrowok="t" o:connecttype="custom" o:connectlocs="223591,165056;2727024,56;3332731,5343" o:connectangles="0,0,0"/>
                </v:shape>
                <v:shape id="Пятно 1 198" o:spid="_x0000_s1125" type="#_x0000_t71" style="position:absolute;left:14097;top:6074;width:142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sQscYA&#10;AADcAAAADwAAAGRycy9kb3ducmV2LnhtbESPQWvCQBCF7wX/wzJCL0U3lVA1uoptUdpT0XjxNmTH&#10;JJidDdmtxn/vHAq9zfDevPfNct27Rl2pC7VnA6/jBBRx4W3NpYFjvh3NQIWIbLHxTAbuFGC9Gjwt&#10;MbP+xnu6HmKpJIRDhgaqGNtM61BU5DCMfUss2tl3DqOsXalthzcJd42eJMmbdlizNFTY0kdFxeXw&#10;6wy88OdFT3ff+WTWH3/w9J62aZ4a8zzsNwtQkfr4b/67/rKCPxdaeUYm0K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sQscYAAADcAAAADwAAAAAAAAAAAAAAAACYAgAAZHJz&#10;L2Rvd25yZXYueG1sUEsFBgAAAAAEAAQA9QAAAIsDAAAAAA==&#10;" filled="f" strokecolor="black [3213]" strokeweight="1pt"/>
                <v:shape id="Прямая со стрелкой 199" o:spid="_x0000_s1126" type="#_x0000_t32" style="position:absolute;left:21240;top:15028;width:6506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3yib4AAADcAAAADwAAAGRycy9kb3ducmV2LnhtbERPy6rCMBDdC/cfwlxwp6miotUo9wqC&#10;O9/ocmjGtthMShNr/XsjCO7mcJ4zWzSmEDVVLresoNeNQBAnVuecKjgeVp0xCOeRNRaWScGTHCzm&#10;P60Zxto+eEf13qcihLCLUUHmfRlL6ZKMDLquLYkDd7WVQR9glUpd4SOEm0L2o2gkDeYcGjIsaZlR&#10;ctvfjYKzX21u/4zlkOrtQJ5P9iLHA6Xav83fFISnxn/FH/dah/mTCbyfCRfI+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/fKJvgAAANwAAAAPAAAAAAAAAAAAAAAAAKEC&#10;AABkcnMvZG93bnJldi54bWxQSwUGAAAAAAQABAD5AAAAjAMAAAAA&#10;" strokecolor="black [3213]" strokeweight="2pt">
                  <v:stroke endarrow="block" joinstyle="miter"/>
                </v:shape>
                <v:shape id="Прямая со стрелкой 200" o:spid="_x0000_s1127" type="#_x0000_t32" style="position:absolute;left:15039;top:6917;width:55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O08UAAADcAAAADwAAAGRycy9kb3ducmV2LnhtbESPQWvCQBSE74L/YXmF3nRTD6VNXUOj&#10;CD0VqmnB2zP7ko3Nvg3ZVZN/7wqFHoeZ+YZZZoNtxYV63zhW8DRPQBCXTjdcKyj229kLCB+QNbaO&#10;ScFIHrLVdLLEVLsrf9FlF2oRIexTVGBC6FIpfWnIop+7jjh6lesthij7WuoerxFuW7lIkmdpseG4&#10;YLCjtaHyd3e2Cg7f+efr/jQWxXpsqvNxk/8cKqPU48Pw/gYi0BD+w3/tD60gEuF+Jh4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yO08UAAADcAAAADwAAAAAAAAAA&#10;AAAAAAChAgAAZHJzL2Rvd25yZXYueG1sUEsFBgAAAAAEAAQA+QAAAJMDAAAAAA==&#10;" strokecolor="black [3213]" strokeweight="1.75pt">
                  <v:stroke endarrow="block" joinstyle="miter"/>
                </v:shape>
                <v:shape id="Прямая со стрелкой 201" o:spid="_x0000_s1128" type="#_x0000_t32" style="position:absolute;left:24765;top:7940;width:2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8U0cUAAADcAAAADwAAAGRycy9kb3ducmV2LnhtbESPT2sCMRTE70K/Q3iF3mrWv5StUVTU&#10;Kp667aHHx+Z1s3XzsiSprt++EQoeh5n5DTNbdLYRZ/Khdqxg0M9AEJdO11wp+PzYPr+ACBFZY+OY&#10;FFwpwGL+0Jthrt2F3+lcxEokCIccFZgY21zKUBqyGPquJU7et/MWY5K+ktrjJcFtI4dZNpUWa04L&#10;BltaGypPxa9VMClGh7ej+dJ+3+z8z3h03exWa6WeHrvlK4hIXbyH/9t7rWCYDeB2Jh0B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8U0cUAAADcAAAADwAAAAAAAAAA&#10;AAAAAAChAgAAZHJzL2Rvd25yZXYueG1sUEsFBgAAAAAEAAQA+QAAAJMDAAAAAA==&#10;" strokecolor="black [3213]" strokeweight="2pt">
                  <v:stroke endarrow="block" joinstyle="miter"/>
                </v:shape>
                <v:shape id="Надпись 202" o:spid="_x0000_s1129" type="#_x0000_t202" style="position:absolute;left:22860;top:12191;width:3505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lyesUA&#10;AADcAAAADwAAAGRycy9kb3ducmV2LnhtbESPQWvCQBSE74L/YXkFb7oxgsTUTSiCkEN7MG3p9ZF9&#10;JsHs27i71fjvu4VCj8PMfMPsy8kM4kbO95YVrFcJCOLG6p5bBR/vx2UGwgdkjYNlUvAgD2Uxn+0x&#10;1/bOJ7rVoRURwj5HBV0IYy6lbzoy6Fd2JI7e2TqDIUrXSu3wHuFmkGmSbKXBnuNChyMdOmou9bdR&#10;8HbY1VmVPtzXblMd6+y6tq/Zp1KLp+nlGUSgKfyH/9qVVpAmKfyeiUdAF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GXJ6xQAAANwAAAAPAAAAAAAAAAAAAAAAAJgCAABkcnMv&#10;ZG93bnJldi54bWxQSwUGAAAAAAQABAD1AAAAigMAAAAA&#10;" fillcolor="white [3201]" stroked="f" strokeweight=".5pt">
                  <v:textbox>
                    <w:txbxContent>
                      <w:p w:rsidR="00BE4BBA" w:rsidRPr="00C1457A" w:rsidRDefault="00BE4BBA" w:rsidP="006D63C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 w:rsidRPr="00C1457A"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Надпись 203" o:spid="_x0000_s1130" type="#_x0000_t202" style="position:absolute;left:25050;top:19240;width:5366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XX4cUA&#10;AADcAAAADwAAAGRycy9kb3ducmV2LnhtbESPQWvCQBSE74L/YXlCb7oxQkmiq4gg5NAemlp6fWSf&#10;STD7Nu6uGv99t1DocZiZb5jNbjS9uJPznWUFy0UCgri2uuNGwenzOM9A+ICssbdMCp7kYbedTjZY&#10;aPvgD7pXoRERwr5ABW0IQyGlr1sy6Bd2II7e2TqDIUrXSO3wEeGml2mSvEqDHceFFgc6tFRfqptR&#10;8H7Iq6xMn+47X5XHKrsu7Vv2pdTLbNyvQQQaw3/4r11qBWmyg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VdfhxQAAANwAAAAPAAAAAAAAAAAAAAAAAJgCAABkcnMv&#10;ZG93bnJldi54bWxQSwUGAAAAAAQABAD1AAAAigMAAAAA&#10;" fillcolor="white [3201]" stroked="f" strokeweight=".5pt">
                  <v:textbox>
                    <w:txbxContent>
                      <w:p w:rsidR="00BE4BBA" w:rsidRDefault="00BE4BBA" w:rsidP="006D63CC">
                        <w:r>
                          <w:t>Марс</w:t>
                        </w:r>
                      </w:p>
                    </w:txbxContent>
                  </v:textbox>
                </v:shape>
                <v:shape id="Надпись 1039" o:spid="_x0000_s1131" type="#_x0000_t202" style="position:absolute;left:6657;top:7497;width:9144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PlcUA&#10;AADcAAAADwAAAGRycy9kb3ducmV2LnhtbESPQWvCQBSE7wX/w/IEb3VjLCWmriKCkIMeGpVeH9nX&#10;JDT7Nu6uGv+9Wyj0OMzMN8xyPZhO3Mj51rKC2TQBQVxZ3XKt4HTcvWYgfEDW2FkmBQ/ysF6NXpaY&#10;a3vnT7qVoRYRwj5HBU0IfS6lrxoy6Ke2J47et3UGQ5SultrhPcJNJ9MkeZcGW44LDfa0baj6Ka9G&#10;wWG7KLMifbivxbzYldllZvfZWanJeNh8gAg0hP/wX7vQCtLkDX7P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E+VxQAAANwAAAAPAAAAAAAAAAAAAAAAAJgCAABkcnMv&#10;ZG93bnJldi54bWxQSwUGAAAAAAQABAD1AAAAigMAAAAA&#10;" fillcolor="white [3201]" stroked="f" strokeweight=".5pt">
                  <v:textbox>
                    <w:txbxContent>
                      <w:p w:rsidR="00BE4BBA" w:rsidRDefault="00BE4BBA" w:rsidP="006D63CC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</w:rPr>
                          <w:t>Метеороид</w:t>
                        </w:r>
                      </w:p>
                    </w:txbxContent>
                  </v:textbox>
                </v:shape>
                <v:shape id="Надпись 1038" o:spid="_x0000_s1132" type="#_x0000_t202" style="position:absolute;left:15325;top:3581;width:3505;height:28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qDsUA&#10;AADcAAAADwAAAGRycy9kb3ducmV2LnhtbESPQWvCQBSE7wX/w/IEb3VjpCWmriKCkIMeGpVeH9nX&#10;JDT7Nu6uGv+9Wyj0OMzMN8xyPZhO3Mj51rKC2TQBQVxZ3XKt4HTcvWYgfEDW2FkmBQ/ysF6NXpaY&#10;a3vnT7qVoRYRwj5HBU0IfS6lrxoy6Ke2J47et3UGQ5SultrhPcJNJ9MkeZcGW44LDfa0baj6Ka9G&#10;wWG7KLMifbivxbzYldllZvfZWanJeNh8gAg0hP/wX7vQCtLkDX7P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8OoOxQAAANwAAAAPAAAAAAAAAAAAAAAAAJgCAABkcnMv&#10;ZG93bnJldi54bWxQSwUGAAAAAAQABAD1AAAAigMAAAAA&#10;" fillcolor="white [3201]" stroked="f" strokeweight=".5pt">
                  <v:textbox>
                    <w:txbxContent>
                      <w:p w:rsidR="00BE4BBA" w:rsidRDefault="00BE4BBA" w:rsidP="006D63CC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Надпись 1038" o:spid="_x0000_s1133" type="#_x0000_t202" style="position:absolute;left:24917;top:8625;width:6071;height:28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J0ecUA&#10;AADcAAAADwAAAGRycy9kb3ducmV2LnhtbESPQWvCQBSE74L/YXlCb7oxBUmiq4gg5NAemlp6fWSf&#10;STD7Nu6uGv99t1DocZiZb5jNbjS9uJPznWUFy0UCgri2uuNGwenzOM9A+ICssbdMCp7kYbedTjZY&#10;aPvgD7pXoRERwr5ABW0IQyGlr1sy6Bd2II7e2TqDIUrXSO3wEeGml2mSrKTBjuNCiwMdWqov1c0o&#10;eD/kVVamT/edv5bHKrsu7Vv2pdTLbNyvQQQaw3/4r11qBWmyg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nR5xQAAANwAAAAPAAAAAAAAAAAAAAAAAJgCAABkcnMv&#10;ZG93bnJldi54bWxQSwUGAAAAAAQABAD1AAAAigMAAAAA&#10;" fillcolor="white [3201]" stroked="f" strokeweight=".5pt">
                  <v:textbox>
                    <w:txbxContent>
                      <w:p w:rsidR="00BE4BBA" w:rsidRPr="00C1457A" w:rsidRDefault="00BE4BBA" w:rsidP="006D63CC">
                        <w:pPr>
                          <w:pStyle w:val="a9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</w:rPr>
                          <w:t>Осевое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 xml:space="preserve">И последний маленький этап, если мы на Марсе находимся, то вращаемся вокруг оси Марса и скорость осевого вращения так же может быть прибавлена, если наша точка наблюдения </w:t>
      </w:r>
      <w:proofErr w:type="gramStart"/>
      <w:r>
        <w:t>находится  с</w:t>
      </w:r>
      <w:proofErr w:type="gramEnd"/>
      <w:r>
        <w:t xml:space="preserve"> противоположной от Солнца стороны, когда вектор осевой скорости направлен в сторону движения Марса по орбите. Максимальная такая скорость будет на экваторе планеты в местную полночь и до восхода Солнца, такие </w:t>
      </w:r>
      <w:proofErr w:type="spellStart"/>
      <w:r>
        <w:t>метеороиды</w:t>
      </w:r>
      <w:proofErr w:type="spellEnd"/>
      <w:r>
        <w:t xml:space="preserve"> будут наблюдаться в пункте наблюдения.</w:t>
      </w:r>
    </w:p>
    <w:p w:rsidR="006D63CC" w:rsidRDefault="006D63CC" w:rsidP="006D63CC">
      <w:pPr>
        <w:jc w:val="both"/>
      </w:pPr>
      <w:r>
        <w:t>Для решения необходимо посчитать первую и вторую космическую скорости для Солнца на расстоянии Марса и скорость его осевого вращения на экваторе:</w:t>
      </w:r>
    </w:p>
    <w:p w:rsidR="006D63CC" w:rsidRPr="00904A6A" w:rsidRDefault="004E1F1F" w:rsidP="006D63CC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≈24.2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:rsidR="006D63CC" w:rsidRDefault="004E1F1F" w:rsidP="006D63CC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2∙6.67∙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≈34.2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6D63CC" w:rsidRDefault="004E1F1F" w:rsidP="006D63CC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2π∙3200</m:t>
              </m:r>
            </m:num>
            <m:den>
              <m:r>
                <w:rPr>
                  <w:rFonts w:ascii="Cambria Math" w:hAnsi="Cambria Math"/>
                </w:rPr>
                <m:t>24.5∙3600</m:t>
              </m:r>
            </m:den>
          </m:f>
          <m:r>
            <w:rPr>
              <w:rFonts w:ascii="Cambria Math" w:hAnsi="Cambria Math"/>
            </w:rPr>
            <m:t>≈0.23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6D63CC" w:rsidRDefault="006D63CC" w:rsidP="006D63CC">
      <w:pPr>
        <w:jc w:val="both"/>
      </w:pPr>
      <w:r>
        <w:t xml:space="preserve">Итоговая скорость метеороида при входе в атмосферу Марса будет: </w:t>
      </w:r>
    </w:p>
    <w:p w:rsidR="006D63CC" w:rsidRDefault="004E1F1F" w:rsidP="006D63CC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Метеороида в атмосфере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=24.2+34.2+0.23≈58.6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40792D" w:rsidRDefault="0040792D" w:rsidP="0040792D">
      <w:pPr>
        <w:jc w:val="both"/>
      </w:pPr>
      <w:r>
        <w:rPr>
          <w:rFonts w:eastAsiaTheme="minorEastAsia"/>
        </w:rPr>
        <w:t>В</w:t>
      </w:r>
      <w:r w:rsidRPr="0040792D">
        <w:rPr>
          <w:rFonts w:eastAsiaTheme="minorEastAsia"/>
        </w:rPr>
        <w:t>ысчитывать увеличение скорости за счет того, что тело ускоряется в поле тяжести Марса не обязательно.</w:t>
      </w:r>
      <w:r>
        <w:rPr>
          <w:rFonts w:eastAsiaTheme="minorEastAsia"/>
        </w:rPr>
        <w:t xml:space="preserve"> </w:t>
      </w:r>
      <w:r w:rsidR="00BD3DFE">
        <w:rPr>
          <w:rFonts w:eastAsiaTheme="minorEastAsia"/>
        </w:rPr>
        <w:t>Его нахождение не поощряется,</w:t>
      </w:r>
      <w:r w:rsidRPr="0040792D">
        <w:rPr>
          <w:rFonts w:eastAsiaTheme="minorEastAsia"/>
        </w:rPr>
        <w:t xml:space="preserve"> но и не наказывается</w:t>
      </w:r>
      <w:r w:rsidR="00BD3DFE">
        <w:rPr>
          <w:rFonts w:eastAsiaTheme="minorEastAsia"/>
        </w:rPr>
        <w:t>.</w:t>
      </w:r>
    </w:p>
    <w:p w:rsidR="006D63CC" w:rsidRDefault="006D63CC" w:rsidP="006D63CC">
      <w:pPr>
        <w:jc w:val="both"/>
      </w:pPr>
      <w:r>
        <w:t xml:space="preserve">Ответ Максимальная скорость метеороида </w:t>
      </w:r>
      <w:proofErr w:type="gramStart"/>
      <w:r>
        <w:t xml:space="preserve">будет: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Метеороида в атмосфере</m:t>
            </m:r>
          </m:sub>
        </m:sSub>
        <m:r>
          <w:rPr>
            <w:rFonts w:ascii="Cambria Math" w:hAnsi="Cambria Math"/>
          </w:rPr>
          <m:t>=58.6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Наблюдаться такие метеороиды будут с полуночи и до утра.</w:t>
      </w:r>
    </w:p>
    <w:p w:rsidR="00BD3DFE" w:rsidRDefault="00BD3DFE" w:rsidP="00BD3DFE">
      <w:pPr>
        <w:jc w:val="both"/>
      </w:pPr>
      <w:proofErr w:type="spellStart"/>
      <w:r w:rsidRPr="00713A92">
        <w:rPr>
          <w:b/>
        </w:rPr>
        <w:t>Разбалловка</w:t>
      </w:r>
      <w:proofErr w:type="spellEnd"/>
      <w:r>
        <w:t>. Корректное описание модели: метеороид летит навстречу Марсу по почти параболической траектории и учет линейной скорости вращения Марса – до 2 баллов (Модель, в которой тело летит навстречу Марсу, со скоростью вращения Марса вокруг Солнца с учетом линейной скорости вращения Марса – 1 балл, без линейной скорости вращения Марса – 1 балл)</w:t>
      </w:r>
    </w:p>
    <w:p w:rsidR="00BD3DFE" w:rsidRDefault="00BD3DFE" w:rsidP="00BD3DFE">
      <w:pPr>
        <w:jc w:val="both"/>
      </w:pPr>
      <w:r>
        <w:t>Корректный расчёт скорости вращения Марса вокруг Солнца – 1 балл</w:t>
      </w:r>
    </w:p>
    <w:p w:rsidR="00BD3DFE" w:rsidRDefault="00BD3DFE" w:rsidP="00BD3DFE">
      <w:pPr>
        <w:jc w:val="both"/>
      </w:pPr>
      <w:r>
        <w:t>Корректный расчет второй космической скорости на орбите Марса для объекта, вращающегося вокруг Солнца – 1 балл</w:t>
      </w:r>
    </w:p>
    <w:p w:rsidR="00BD3DFE" w:rsidRDefault="00BD3DFE" w:rsidP="00BD3DFE">
      <w:pPr>
        <w:jc w:val="both"/>
      </w:pPr>
      <w:r>
        <w:t>Расчет линейной скорости вращения Марса на экваторе – 1 балл</w:t>
      </w:r>
    </w:p>
    <w:p w:rsidR="00BD3DFE" w:rsidRDefault="00BD3DFE" w:rsidP="00BD3DFE">
      <w:pPr>
        <w:jc w:val="both"/>
      </w:pPr>
      <w:r>
        <w:t>Корректный расчет скорости попадания метеороида в атмосферу Марса в рамках модели ученика – 1 балл.</w:t>
      </w:r>
    </w:p>
    <w:p w:rsidR="00BD3DFE" w:rsidRDefault="00BD3DFE" w:rsidP="00BD3DFE">
      <w:pPr>
        <w:jc w:val="both"/>
        <w:rPr>
          <w:rFonts w:eastAsiaTheme="minorEastAsia"/>
        </w:rPr>
      </w:pPr>
      <w:r>
        <w:t xml:space="preserve">Запись итогового </w:t>
      </w:r>
      <w:proofErr w:type="gramStart"/>
      <w:r>
        <w:t xml:space="preserve">ответа </w:t>
      </w:r>
      <m:oMath>
        <m:r>
          <w:rPr>
            <w:rFonts w:ascii="Cambria Math" w:hAnsi="Cambria Math"/>
          </w:rPr>
          <m:t>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>
        <w:rPr>
          <w:rFonts w:eastAsiaTheme="minorEastAsia"/>
        </w:rPr>
        <w:t xml:space="preserve"> (</w:t>
      </w:r>
      <w:proofErr w:type="gramEnd"/>
      <w:r>
        <w:rPr>
          <w:rFonts w:eastAsiaTheme="minorEastAsia"/>
        </w:rPr>
        <w:t>допустимая ошибка ±4 км/сек) – 1 балл. В случае неправильной модели явления этот балл не выставляется.</w:t>
      </w:r>
    </w:p>
    <w:p w:rsidR="00BD3DFE" w:rsidRDefault="00BD3DFE" w:rsidP="00BD3DFE">
      <w:pPr>
        <w:jc w:val="both"/>
        <w:rPr>
          <w:rFonts w:eastAsiaTheme="minorEastAsia"/>
        </w:rPr>
      </w:pPr>
      <w:r>
        <w:rPr>
          <w:rFonts w:eastAsiaTheme="minorEastAsia"/>
        </w:rPr>
        <w:t>Правильное определение времени суток от полуночи до утра – 1 балл</w:t>
      </w:r>
    </w:p>
    <w:p w:rsidR="00BD3DFE" w:rsidRDefault="00BD3DFE" w:rsidP="00BD3DFE">
      <w:pPr>
        <w:jc w:val="both"/>
      </w:pPr>
      <w:r>
        <w:rPr>
          <w:rFonts w:eastAsiaTheme="minorEastAsia"/>
        </w:rPr>
        <w:t>Итого за задачу 8 баллов</w:t>
      </w:r>
    </w:p>
    <w:p w:rsidR="00F85D5E" w:rsidRPr="00BC2C59" w:rsidRDefault="00F85D5E" w:rsidP="00F85D5E">
      <w:pPr>
        <w:jc w:val="both"/>
      </w:pPr>
      <w:r w:rsidRPr="004C6913">
        <w:rPr>
          <w:b/>
        </w:rPr>
        <w:t>Задача №2.</w:t>
      </w:r>
      <w:r>
        <w:t xml:space="preserve"> Ученые обнаружили галактику очень похожую на Млечный путь (М=-20</w:t>
      </w:r>
      <w:r w:rsidRPr="00BC2C59">
        <w:rPr>
          <w:vertAlign w:val="superscript"/>
          <w:lang w:val="en-US"/>
        </w:rPr>
        <w:t>m</w:t>
      </w:r>
      <w:r>
        <w:t xml:space="preserve">), по измерениям ее красное смещение составило </w:t>
      </w:r>
      <w:r>
        <w:rPr>
          <w:lang w:val="en-US"/>
        </w:rPr>
        <w:t>z</w:t>
      </w:r>
      <w:r w:rsidRPr="00B428E7">
        <w:t xml:space="preserve"> = </w:t>
      </w:r>
      <w:r>
        <w:t xml:space="preserve">0.1. Определите, какова будет ее звездная величина и можно ли ее увидеть невооруженным глазом, если постоянная Хаббла </w:t>
      </w:r>
      <w:proofErr w:type="gramStart"/>
      <w:r>
        <w:t xml:space="preserve">составляет </w:t>
      </w:r>
      <m:oMath>
        <m:r>
          <w:rPr>
            <w:rFonts w:ascii="Cambria Math" w:hAnsi="Cambria Math"/>
          </w:rPr>
          <m:t>68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с∙Мпк</m:t>
            </m:r>
          </m:den>
        </m:f>
      </m:oMath>
      <w:r>
        <w:t>?</w:t>
      </w:r>
      <w:proofErr w:type="gramEnd"/>
      <w:r>
        <w:t xml:space="preserve"> Межгалактическое поглощение не учитывать.</w:t>
      </w:r>
    </w:p>
    <w:p w:rsidR="00233DCA" w:rsidRDefault="00233DCA" w:rsidP="000D4353">
      <w:pPr>
        <w:jc w:val="both"/>
      </w:pPr>
      <w:r w:rsidRPr="00233DCA">
        <w:rPr>
          <w:b/>
        </w:rPr>
        <w:t>Решение</w:t>
      </w:r>
      <w:r>
        <w:t>. Определим расстояние до галактики используя эффект Доплера и закон Хаббла-</w:t>
      </w:r>
      <w:proofErr w:type="spellStart"/>
      <w:r>
        <w:t>Леметра</w:t>
      </w:r>
      <w:proofErr w:type="spellEnd"/>
      <w:r>
        <w:t>;</w:t>
      </w:r>
    </w:p>
    <w:p w:rsidR="00233DCA" w:rsidRPr="00233DCA" w:rsidRDefault="00233DCA" w:rsidP="000D4353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z=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⟹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 xml:space="preserve">=cz     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=HR⇒ cz=HR⟹R=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cz</m:t>
              </m:r>
            </m:num>
            <m:den>
              <m:r>
                <w:rPr>
                  <w:rFonts w:ascii="Cambria Math" w:hAnsi="Cambria Math"/>
                  <w:lang w:val="en-US"/>
                </w:rPr>
                <m:t>H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∙0.1</m:t>
              </m:r>
            </m:num>
            <m:den>
              <m:r>
                <w:rPr>
                  <w:rFonts w:ascii="Cambria Math" w:hAnsi="Cambria Math"/>
                  <w:lang w:val="en-US"/>
                </w:rPr>
                <m:t>68</m:t>
              </m:r>
            </m:den>
          </m:f>
          <m:r>
            <w:rPr>
              <w:rFonts w:ascii="Cambria Math" w:hAnsi="Cambria Math"/>
              <w:lang w:val="en-US"/>
            </w:rPr>
            <m:t xml:space="preserve">≈441 </m:t>
          </m:r>
          <m:r>
            <w:rPr>
              <w:rFonts w:ascii="Cambria Math" w:hAnsi="Cambria Math"/>
            </w:rPr>
            <m:t>Мпк</m:t>
          </m:r>
        </m:oMath>
      </m:oMathPara>
    </w:p>
    <w:p w:rsidR="00233DCA" w:rsidRDefault="00233DCA" w:rsidP="000D4353">
      <w:pPr>
        <w:jc w:val="both"/>
      </w:pPr>
      <w:r>
        <w:t>Определим звездную величину галактики:</w:t>
      </w:r>
    </w:p>
    <w:p w:rsidR="00233DCA" w:rsidRPr="00F564B1" w:rsidRDefault="00233DCA" w:rsidP="000D4353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E~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10 пк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</w:rPr>
                    <m:t xml:space="preserve"> Mпк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4.41∙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MW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mw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eastAsiaTheme="minorEastAsia" w:hAnsi="Cambria Math"/>
            </w:rPr>
            <m:t>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1.94∙10</m:t>
              </m:r>
            </m:e>
            <m:sup>
              <m:r>
                <w:rPr>
                  <w:rFonts w:ascii="Cambria Math" w:eastAsiaTheme="minorEastAsia" w:hAnsi="Cambria Math"/>
                </w:rPr>
                <m:t>11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MW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mw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hAnsi="Cambria Math"/>
            </w:rPr>
            <m:t>⇒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1.94∙10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11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=-0.4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MW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mw</m:t>
                  </m:r>
                </m:sub>
              </m:sSub>
            </m:e>
          </m:d>
          <m:r>
            <w:rPr>
              <w:rFonts w:ascii="Cambria Math" w:hAnsi="Cambria Math"/>
            </w:rPr>
            <m:t>⇒-2.5∙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lg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1.94∙10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11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MW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mw</m:t>
              </m:r>
            </m:sub>
          </m:sSub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mw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MW</m:t>
              </m:r>
            </m:sub>
          </m:sSub>
          <m:r>
            <w:rPr>
              <w:rFonts w:ascii="Cambria Math" w:hAnsi="Cambria Math"/>
            </w:rPr>
            <m:t>+2.5∙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lg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1.94∙10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11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=-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20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28.2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8.2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</m:oMath>
      </m:oMathPara>
    </w:p>
    <w:p w:rsidR="00F564B1" w:rsidRDefault="00F564B1" w:rsidP="000D4353">
      <w:pPr>
        <w:jc w:val="both"/>
      </w:pPr>
      <w:r>
        <w:rPr>
          <w:rFonts w:eastAsiaTheme="minorEastAsia"/>
        </w:rPr>
        <w:lastRenderedPageBreak/>
        <w:t xml:space="preserve">Предельная звездная величина видимая глазом </w:t>
      </w:r>
      <w:proofErr w:type="gramStart"/>
      <w:r>
        <w:rPr>
          <w:rFonts w:eastAsiaTheme="minorEastAsia"/>
        </w:rPr>
        <w:t xml:space="preserve">составляет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глаза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6.5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следовательно галактика будет не видна</w:t>
      </w:r>
      <w:r w:rsidR="004C1182">
        <w:rPr>
          <w:rFonts w:eastAsiaTheme="minorEastAsia"/>
        </w:rPr>
        <w:t>.</w:t>
      </w:r>
    </w:p>
    <w:p w:rsidR="00233DCA" w:rsidRDefault="00233DCA" w:rsidP="000D4353">
      <w:pPr>
        <w:jc w:val="both"/>
      </w:pPr>
      <w:r>
        <w:t>Ответ</w:t>
      </w:r>
      <w:r w:rsidR="00F564B1">
        <w:t xml:space="preserve"> Видимая яркость галактики </w:t>
      </w:r>
      <w:proofErr w:type="gramStart"/>
      <w:r w:rsidR="00F564B1">
        <w:t xml:space="preserve">составит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8.2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="004C1182">
        <w:rPr>
          <w:rFonts w:eastAsiaTheme="minorEastAsia"/>
        </w:rPr>
        <w:t>,</w:t>
      </w:r>
      <w:proofErr w:type="gramEnd"/>
      <w:r w:rsidR="004C1182">
        <w:rPr>
          <w:rFonts w:eastAsiaTheme="minorEastAsia"/>
        </w:rPr>
        <w:t xml:space="preserve"> следовательно невооруженным глазом она видна не будет</w:t>
      </w:r>
    </w:p>
    <w:p w:rsidR="00F72071" w:rsidRDefault="00F72071" w:rsidP="000D4353">
      <w:pPr>
        <w:jc w:val="both"/>
      </w:pPr>
      <w:proofErr w:type="spellStart"/>
      <w:r w:rsidRPr="004C1182">
        <w:rPr>
          <w:b/>
        </w:rPr>
        <w:t>Разбалловка</w:t>
      </w:r>
      <w:proofErr w:type="spellEnd"/>
      <w:r w:rsidR="00F564B1" w:rsidRPr="004C1182">
        <w:rPr>
          <w:b/>
        </w:rPr>
        <w:t>.</w:t>
      </w:r>
      <w:r w:rsidR="00F564B1">
        <w:t xml:space="preserve"> Использование и понимание эффекта Доплера для верного определения скорости убегания – до 2 баллов</w:t>
      </w:r>
    </w:p>
    <w:p w:rsidR="00F564B1" w:rsidRDefault="00F564B1" w:rsidP="000D4353">
      <w:pPr>
        <w:jc w:val="both"/>
      </w:pPr>
      <w:r>
        <w:t>Использование и понимание закона Хаббла-</w:t>
      </w:r>
      <w:proofErr w:type="spellStart"/>
      <w:r>
        <w:t>Леметра</w:t>
      </w:r>
      <w:proofErr w:type="spellEnd"/>
      <w:r>
        <w:t xml:space="preserve"> для верного нахождения расстояния до галактики – до 2 баллов</w:t>
      </w:r>
    </w:p>
    <w:p w:rsidR="00F564B1" w:rsidRDefault="00BD3DFE" w:rsidP="000D4353">
      <w:pPr>
        <w:jc w:val="both"/>
      </w:pPr>
      <w:r>
        <w:t xml:space="preserve">Наличие и верное использование основного закона фотометрии </w:t>
      </w:r>
      <w:proofErr w:type="gramStart"/>
      <w:r>
        <w:t xml:space="preserve">– </w:t>
      </w:r>
      <m:oMath>
        <m:r>
          <w:rPr>
            <w:rFonts w:ascii="Cambria Math" w:hAnsi="Cambria Math"/>
          </w:rPr>
          <m:t>E~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,</w:t>
      </w:r>
      <w:proofErr w:type="gramEnd"/>
      <w:r>
        <w:t xml:space="preserve"> либо использование формулы для абсолютной звездной величины </w:t>
      </w:r>
      <m:oMath>
        <m:r>
          <w:rPr>
            <w:rFonts w:ascii="Cambria Math" w:hAnsi="Cambria Math"/>
          </w:rPr>
          <m:t>M=m+5-5lgR</m:t>
        </m:r>
      </m:oMath>
      <w:r w:rsidRPr="00BD3DFE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производных от нее </w:t>
      </w:r>
      <w:r w:rsidR="00F564B1">
        <w:t xml:space="preserve">- </w:t>
      </w:r>
      <w:r w:rsidR="004C1182">
        <w:t>1 балл</w:t>
      </w:r>
    </w:p>
    <w:p w:rsidR="00F564B1" w:rsidRDefault="00F564B1" w:rsidP="00F564B1">
      <w:pPr>
        <w:jc w:val="both"/>
      </w:pPr>
      <w:r>
        <w:t xml:space="preserve">Правильный итоговый подсчет через формулу </w:t>
      </w:r>
      <w:proofErr w:type="spellStart"/>
      <w:r>
        <w:t>Погсона</w:t>
      </w:r>
      <w:proofErr w:type="spellEnd"/>
      <w:r>
        <w:t xml:space="preserve"> </w:t>
      </w:r>
      <w:r w:rsidR="004C1182">
        <w:t>с выводом</w:t>
      </w:r>
      <w:r w:rsidR="00BD3DFE">
        <w:t xml:space="preserve"> </w:t>
      </w:r>
      <w:r w:rsidR="004C1182">
        <w:t>о том, что невооруженным глазом галактика видна не будет</w:t>
      </w:r>
      <w:r w:rsidRPr="00937CA0">
        <w:t xml:space="preserve">- </w:t>
      </w:r>
      <w:r>
        <w:t>до 2 баллов</w:t>
      </w:r>
    </w:p>
    <w:p w:rsidR="00F72071" w:rsidRDefault="00F564B1" w:rsidP="00F564B1">
      <w:pPr>
        <w:jc w:val="both"/>
      </w:pPr>
      <w:r>
        <w:t>Запись итогового ответа без ошибок – 1 балл</w:t>
      </w:r>
    </w:p>
    <w:p w:rsidR="004C1182" w:rsidRPr="00BC2C59" w:rsidRDefault="004C1182" w:rsidP="00F564B1">
      <w:pPr>
        <w:jc w:val="both"/>
      </w:pPr>
      <w:r>
        <w:t>Итого за задачу 8 баллов</w:t>
      </w:r>
    </w:p>
    <w:p w:rsidR="00F85D5E" w:rsidRDefault="00F85D5E" w:rsidP="00F85D5E">
      <w:pPr>
        <w:jc w:val="both"/>
      </w:pPr>
      <w:r w:rsidRPr="004C6913">
        <w:rPr>
          <w:b/>
        </w:rPr>
        <w:t>Задача №3.</w:t>
      </w:r>
      <w:r>
        <w:t xml:space="preserve"> Абсолютные звездные величины компонент Альфы Центавры А и </w:t>
      </w:r>
      <w:proofErr w:type="gramStart"/>
      <w:r>
        <w:t>В составляют</w:t>
      </w:r>
      <w:proofErr w:type="gramEnd"/>
      <w:r>
        <w:t xml:space="preserve"> 4.38</w:t>
      </w:r>
      <w:r w:rsidRPr="00092C97">
        <w:rPr>
          <w:vertAlign w:val="superscript"/>
          <w:lang w:val="en-US"/>
        </w:rPr>
        <w:t>m</w:t>
      </w:r>
      <w:r>
        <w:t xml:space="preserve"> и 5.71</w:t>
      </w:r>
      <w:r w:rsidRPr="00092C97">
        <w:rPr>
          <w:vertAlign w:val="superscript"/>
          <w:lang w:val="en-US"/>
        </w:rPr>
        <w:t>m</w:t>
      </w:r>
      <w:r>
        <w:t xml:space="preserve"> соответственно. Чему равна звездная величина этой двойной системы при наблюдении с 1 </w:t>
      </w:r>
      <w:proofErr w:type="spellStart"/>
      <w:r>
        <w:t>кпк</w:t>
      </w:r>
      <w:proofErr w:type="spellEnd"/>
      <w:r>
        <w:t>? Межзвездное поглощение не учитывать.</w:t>
      </w:r>
    </w:p>
    <w:p w:rsidR="00233DCA" w:rsidRDefault="00233DCA" w:rsidP="00233DCA">
      <w:pPr>
        <w:jc w:val="both"/>
      </w:pPr>
      <w:bookmarkStart w:id="0" w:name="_GoBack"/>
      <w:bookmarkEnd w:id="0"/>
      <w:r w:rsidRPr="00233DCA">
        <w:rPr>
          <w:b/>
        </w:rPr>
        <w:t>Решение.</w:t>
      </w:r>
      <w:r>
        <w:t xml:space="preserve"> Определим суммарную абсолютную звездную величину системы:</w:t>
      </w:r>
    </w:p>
    <w:p w:rsidR="00233DCA" w:rsidRPr="009C1F95" w:rsidRDefault="004E1F1F" w:rsidP="00233DCA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⟹1+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:rsidR="00233DCA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>Возьмём логарифм от обеих частей уравнения</w:t>
      </w:r>
    </w:p>
    <w:p w:rsidR="00233DCA" w:rsidRPr="002238A6" w:rsidRDefault="00233DCA" w:rsidP="00233DCA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⟹lg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Σ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⟹0.4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e>
          </m:d>
          <m:r>
            <w:rPr>
              <w:rFonts w:ascii="Cambria Math" w:hAnsi="Cambria Math"/>
            </w:rPr>
            <m:t>=lg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=2.5∙lg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4.38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  <m:r>
            <w:rPr>
              <w:rFonts w:ascii="Cambria Math" w:hAnsi="Cambria Math"/>
            </w:rPr>
            <m:t>-2.5∙lg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0.4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4.38-5.71</m:t>
                      </m:r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≈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4.1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</m:oMath>
      </m:oMathPara>
    </w:p>
    <w:p w:rsidR="00233DCA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Теперь учтем то, что расстояние до системы 1кпк = 1000 </w:t>
      </w:r>
      <w:proofErr w:type="spellStart"/>
      <w:r>
        <w:rPr>
          <w:rFonts w:eastAsiaTheme="minorEastAsia"/>
        </w:rPr>
        <w:t>пк</w:t>
      </w:r>
      <w:proofErr w:type="spellEnd"/>
      <w:r>
        <w:rPr>
          <w:rFonts w:eastAsiaTheme="minorEastAsia"/>
        </w:rPr>
        <w:t xml:space="preserve">, а абсолютная звездная величина по определению звездная величина источника с 10 </w:t>
      </w:r>
      <w:proofErr w:type="spellStart"/>
      <w:r>
        <w:rPr>
          <w:rFonts w:eastAsiaTheme="minorEastAsia"/>
        </w:rPr>
        <w:t>пк</w:t>
      </w:r>
      <w:proofErr w:type="spellEnd"/>
      <w:r>
        <w:rPr>
          <w:rFonts w:eastAsiaTheme="minorEastAsia"/>
        </w:rPr>
        <w:t>. Это значит, что звезды удаляются в 100 раз. Их свет ослабнет в 10000 раз. Т.е. источник ослабнет на 10</w:t>
      </w:r>
      <w:proofErr w:type="gramStart"/>
      <w:r w:rsidRPr="00F5709D">
        <w:rPr>
          <w:rFonts w:eastAsiaTheme="minorEastAsia"/>
          <w:vertAlign w:val="superscript"/>
          <w:lang w:val="en-US"/>
        </w:rPr>
        <w:t>m</w:t>
      </w:r>
      <w:r w:rsidRPr="00F5709D">
        <w:rPr>
          <w:rFonts w:eastAsiaTheme="minorEastAsia"/>
        </w:rPr>
        <w:t xml:space="preserve"> </w:t>
      </w:r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Проверим выводом и вычислениями:</w:t>
      </w:r>
    </w:p>
    <w:p w:rsidR="00233DCA" w:rsidRPr="00FC5CF5" w:rsidRDefault="00233DCA" w:rsidP="00233DCA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E~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10 пк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Σ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1000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eastAsiaTheme="minorEastAsia" w:hAnsi="Cambria Math"/>
            </w:rPr>
            <m:t>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0.4(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hAnsi="Cambria Math"/>
            </w:rPr>
            <m:t>⇒4=0.4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 кпк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sub>
              </m:sSub>
            </m:e>
          </m:d>
          <m:r>
            <w:rPr>
              <w:rFonts w:ascii="Cambria Math" w:hAnsi="Cambria Math"/>
            </w:rPr>
            <m:t>⇒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 кпк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 кпк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14.1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</m:oMath>
      </m:oMathPara>
    </w:p>
    <w:p w:rsidR="00233DCA" w:rsidRPr="00FC5CF5" w:rsidRDefault="00233DCA" w:rsidP="00233DCA">
      <w:pPr>
        <w:jc w:val="both"/>
      </w:pPr>
      <w:r>
        <w:rPr>
          <w:rFonts w:eastAsiaTheme="minorEastAsia"/>
        </w:rPr>
        <w:t xml:space="preserve">Ответ: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 кпк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14.1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</w:p>
    <w:p w:rsidR="00937CA0" w:rsidRDefault="00F72071" w:rsidP="000D4353">
      <w:pPr>
        <w:jc w:val="both"/>
      </w:pPr>
      <w:proofErr w:type="spellStart"/>
      <w:r w:rsidRPr="002A4234">
        <w:rPr>
          <w:b/>
        </w:rPr>
        <w:t>Разбалловка</w:t>
      </w:r>
      <w:proofErr w:type="spellEnd"/>
      <w:r w:rsidR="002A4234">
        <w:t xml:space="preserve"> </w:t>
      </w:r>
      <w:r w:rsidR="00937CA0">
        <w:t xml:space="preserve">Использование и знание того факта, что расстояние для абсолютной звездной величины 10 </w:t>
      </w:r>
      <w:proofErr w:type="spellStart"/>
      <w:r w:rsidR="00937CA0">
        <w:t>пк</w:t>
      </w:r>
      <w:proofErr w:type="spellEnd"/>
      <w:r w:rsidR="00937CA0">
        <w:t xml:space="preserve"> – 1 балл</w:t>
      </w:r>
    </w:p>
    <w:p w:rsidR="002A4234" w:rsidRDefault="002A4234" w:rsidP="000D4353">
      <w:pPr>
        <w:jc w:val="both"/>
      </w:pPr>
      <w:r>
        <w:t xml:space="preserve">Наличие формулы </w:t>
      </w:r>
      <w:proofErr w:type="spellStart"/>
      <w:r>
        <w:t>Погсона</w:t>
      </w:r>
      <w:proofErr w:type="spellEnd"/>
      <w:r>
        <w:t xml:space="preserve"> и верное ее использование для подсчета суммарной звездной величины – до </w:t>
      </w:r>
      <w:r w:rsidR="00937CA0">
        <w:t>2</w:t>
      </w:r>
      <w:r>
        <w:t xml:space="preserve"> баллов</w:t>
      </w:r>
    </w:p>
    <w:p w:rsidR="002A4234" w:rsidRDefault="002A4234" w:rsidP="000D4353">
      <w:pPr>
        <w:jc w:val="both"/>
      </w:pPr>
      <w:r>
        <w:t xml:space="preserve">Наличие и верное использование основного закона фотометрии </w:t>
      </w:r>
      <w:proofErr w:type="gramStart"/>
      <w:r>
        <w:t xml:space="preserve">– </w:t>
      </w:r>
      <m:oMath>
        <m:r>
          <w:rPr>
            <w:rFonts w:ascii="Cambria Math" w:hAnsi="Cambria Math"/>
          </w:rPr>
          <m:t>E~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BD3DFE">
        <w:t xml:space="preserve"> ,</w:t>
      </w:r>
      <w:proofErr w:type="gramEnd"/>
      <w:r w:rsidR="00BD3DFE">
        <w:t xml:space="preserve"> либо использование формулы для абсолютной звездной величины </w:t>
      </w:r>
      <m:oMath>
        <m:r>
          <w:rPr>
            <w:rFonts w:ascii="Cambria Math" w:hAnsi="Cambria Math"/>
          </w:rPr>
          <m:t>M=m+5-5lgR</m:t>
        </m:r>
      </m:oMath>
      <w:r w:rsidR="00BD3DFE" w:rsidRPr="00BD3DFE">
        <w:rPr>
          <w:rFonts w:eastAsiaTheme="minorEastAsia"/>
        </w:rPr>
        <w:t xml:space="preserve"> </w:t>
      </w:r>
      <w:r w:rsidR="00BD3DFE">
        <w:rPr>
          <w:rFonts w:eastAsiaTheme="minorEastAsia"/>
        </w:rPr>
        <w:t xml:space="preserve">и производных от нее </w:t>
      </w:r>
      <w:r>
        <w:t>- до 2 баллов</w:t>
      </w:r>
    </w:p>
    <w:p w:rsidR="002A4234" w:rsidRDefault="00937CA0" w:rsidP="000D4353">
      <w:pPr>
        <w:jc w:val="both"/>
      </w:pPr>
      <w:r>
        <w:lastRenderedPageBreak/>
        <w:t xml:space="preserve">Правильный итоговый подсчет через формулу </w:t>
      </w:r>
      <w:proofErr w:type="spellStart"/>
      <w:r>
        <w:t>Погсона</w:t>
      </w:r>
      <w:proofErr w:type="spellEnd"/>
      <w:r>
        <w:t xml:space="preserve"> или через определение звездной величины- 100 раз </w:t>
      </w:r>
      <w:r w:rsidRPr="00937CA0">
        <w:t xml:space="preserve">- </w:t>
      </w:r>
      <w:r>
        <w:t>5</w:t>
      </w:r>
      <w:r w:rsidRPr="00937CA0">
        <w:rPr>
          <w:vertAlign w:val="superscript"/>
          <w:lang w:val="en-US"/>
        </w:rPr>
        <w:t>m</w:t>
      </w:r>
      <w:r>
        <w:t>, 40 раз</w:t>
      </w:r>
      <w:r w:rsidRPr="00937CA0">
        <w:t xml:space="preserve"> -</w:t>
      </w:r>
      <w:r>
        <w:t xml:space="preserve"> 4</w:t>
      </w:r>
      <w:r w:rsidRPr="00937CA0">
        <w:rPr>
          <w:vertAlign w:val="superscript"/>
          <w:lang w:val="en-US"/>
        </w:rPr>
        <w:t>m</w:t>
      </w:r>
      <w:r>
        <w:t>, 16 раз – 3</w:t>
      </w:r>
      <w:r w:rsidRPr="00937CA0">
        <w:rPr>
          <w:vertAlign w:val="superscript"/>
          <w:lang w:val="en-US"/>
        </w:rPr>
        <w:t>m</w:t>
      </w:r>
      <w:r>
        <w:t>, 6.25 – 2</w:t>
      </w:r>
      <w:r w:rsidRPr="00937CA0">
        <w:rPr>
          <w:vertAlign w:val="superscript"/>
          <w:lang w:val="en-US"/>
        </w:rPr>
        <w:t>m</w:t>
      </w:r>
      <w:r>
        <w:t xml:space="preserve"> и 2,512 – 1</w:t>
      </w:r>
      <w:r w:rsidRPr="00937CA0">
        <w:rPr>
          <w:vertAlign w:val="superscript"/>
          <w:lang w:val="en-US"/>
        </w:rPr>
        <w:t>m</w:t>
      </w:r>
      <w:r w:rsidR="002A4234">
        <w:t xml:space="preserve"> величины </w:t>
      </w:r>
      <w:r w:rsidR="00F564B1">
        <w:t xml:space="preserve">ослабления </w:t>
      </w:r>
      <w:r w:rsidR="00F564B1" w:rsidRPr="00937CA0">
        <w:t>-</w:t>
      </w:r>
      <w:r w:rsidRPr="00937CA0">
        <w:t xml:space="preserve"> </w:t>
      </w:r>
      <w:r>
        <w:t xml:space="preserve">до </w:t>
      </w:r>
      <w:r w:rsidR="00F564B1">
        <w:t>2 баллов</w:t>
      </w:r>
    </w:p>
    <w:p w:rsidR="00F564B1" w:rsidRDefault="00F564B1" w:rsidP="000D4353">
      <w:pPr>
        <w:jc w:val="both"/>
      </w:pPr>
      <w:r>
        <w:t>Запись итогового ответа без ошибок – 1 балл</w:t>
      </w:r>
    </w:p>
    <w:p w:rsidR="00F564B1" w:rsidRPr="00937CA0" w:rsidRDefault="00F564B1" w:rsidP="000D4353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№4.</w:t>
      </w:r>
      <w:r w:rsidR="009A10FE">
        <w:t xml:space="preserve"> </w:t>
      </w:r>
      <w:r>
        <w:t>На некоторой планете сферической формы длина экватора и тропика относятся также, как и длины тропика и полярного круга. Определите максимально возможную высоту над горизонтом одиночной центральной звезды на полярном круге этой планеты в дни солнцестояний. Угловыми размерами центральной звезды и рефракцией пренебречь.</w:t>
      </w:r>
    </w:p>
    <w:p w:rsidR="00233DCA" w:rsidRDefault="00233DCA" w:rsidP="00233DCA">
      <w:pPr>
        <w:jc w:val="both"/>
      </w:pPr>
      <w:r w:rsidRPr="000564F1">
        <w:rPr>
          <w:b/>
        </w:rPr>
        <w:t>Решение.</w:t>
      </w:r>
      <w:r>
        <w:t xml:space="preserve"> Взглянув на глобус любой планеты, например, Земли, мы увидим, что длины кругов широт- параллелей разные и зависят от широты. Максимальной будет длина экватора и с увеличением модуля широты она будет уменьшаться. Длинны параллелей на планете зависят от широты места. Выразим это в виде выражения: </w:t>
      </w:r>
    </w:p>
    <w:p w:rsidR="00233DCA" w:rsidRDefault="004E1F1F" w:rsidP="00233DCA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φ</m:t>
              </m:r>
            </m:sub>
          </m:sSub>
          <m:r>
            <w:rPr>
              <w:rFonts w:ascii="Cambria Math" w:hAnsi="Cambria Math"/>
            </w:rPr>
            <m:t>=2π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планеты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φ</m:t>
              </m:r>
            </m:e>
          </m:func>
        </m:oMath>
      </m:oMathPara>
    </w:p>
    <w:p w:rsidR="00233DCA" w:rsidRPr="00331996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>Далее вспомним, что широта полярного круга и тропика, зависят только от угла между плоскостями экватора планеты и плоскостью ее орбиты – ε</w:t>
      </w:r>
      <w:r w:rsidRPr="00331996">
        <w:rPr>
          <w:rFonts w:eastAsiaTheme="minorEastAsia"/>
        </w:rPr>
        <w:t xml:space="preserve">: </w:t>
      </w:r>
    </w:p>
    <w:p w:rsidR="00233DCA" w:rsidRPr="00714A15" w:rsidRDefault="004E1F1F" w:rsidP="00233DCA">
      <w:pPr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Тропика</m:t>
              </m:r>
            </m:sub>
          </m:sSub>
          <m:r>
            <w:rPr>
              <w:rFonts w:ascii="Cambria Math" w:hAnsi="Cambria Math"/>
            </w:rPr>
            <m:t xml:space="preserve">=ε 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-ε </m:t>
          </m:r>
        </m:oMath>
      </m:oMathPara>
    </w:p>
    <w:p w:rsidR="00233DCA" w:rsidRPr="00714A15" w:rsidRDefault="00233DCA" w:rsidP="00233DCA">
      <w:pPr>
        <w:jc w:val="center"/>
        <w:rPr>
          <w:rFonts w:eastAsiaTheme="minorEastAsia"/>
        </w:rPr>
      </w:pPr>
      <w:r>
        <w:rPr>
          <w:rFonts w:eastAsiaTheme="minorEastAsia"/>
        </w:rPr>
        <w:t>Вот как это происходит на Земле</w:t>
      </w:r>
    </w:p>
    <w:p w:rsidR="00233DCA" w:rsidRDefault="00233DCA" w:rsidP="00233DCA">
      <w:pPr>
        <w:jc w:val="both"/>
      </w:pPr>
      <w:r>
        <w:rPr>
          <w:noProof/>
          <w:lang w:eastAsia="ru-RU"/>
        </w:rPr>
        <w:drawing>
          <wp:inline distT="0" distB="0" distL="0" distR="0" wp14:anchorId="35B121B0" wp14:editId="67663B58">
            <wp:extent cx="6570980" cy="2386330"/>
            <wp:effectExtent l="19050" t="19050" r="20320" b="13970"/>
            <wp:docPr id="209" name="Picture 4" descr="https://upload.wikimedia.org/wikipedia/commons/thumb/d/df/Axial_tilt_vs_tropical_and_polar_circles_ru.svg/1487px-Axial_tilt_vs_tropical_and_polar_circles_ru.svg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upload.wikimedia.org/wikipedia/commons/thumb/d/df/Axial_tilt_vs_tropical_and_polar_circles_ru.svg/1487px-Axial_tilt_vs_tropical_and_polar_circles_ru.svg.png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38633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233DCA" w:rsidRDefault="00233DCA" w:rsidP="00233DCA">
      <w:pPr>
        <w:jc w:val="both"/>
      </w:pPr>
      <w:r>
        <w:t>По условию задачи длина экватора и тропика относятся также, как и длины тропика и полярного круга. Решение в общем виде получается через отношение длин тропика и полярного круга на планете:</w:t>
      </w:r>
    </w:p>
    <w:p w:rsidR="00233DCA" w:rsidRPr="0060455A" w:rsidRDefault="004E1F1F" w:rsidP="00233DCA">
      <w:pPr>
        <w:jc w:val="bot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экватора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полярного курга</m:t>
                </m:r>
              </m:sub>
            </m:sSub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⁡(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</m:fName>
              <m:e>
                <m:r>
                  <w:rPr>
                    <w:rFonts w:ascii="Cambria Math" w:hAnsi="Cambria Math"/>
                  </w:rPr>
                  <m:t>ε)</m:t>
                </m:r>
              </m:e>
            </m:func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-1=0</m:t>
        </m:r>
      </m:oMath>
      <w:r w:rsidR="00233DCA" w:rsidRPr="0060455A">
        <w:rPr>
          <w:rFonts w:eastAsiaTheme="minorEastAsia"/>
        </w:rPr>
        <w:t xml:space="preserve"> </w:t>
      </w:r>
      <w:r w:rsidR="00233DCA">
        <w:rPr>
          <w:rFonts w:eastAsiaTheme="minorEastAsia"/>
        </w:rPr>
        <w:t>Проведем следующую замену и решим получившееся квадратное уравнение:</w:t>
      </w:r>
    </w:p>
    <w:p w:rsidR="00233DCA" w:rsidRPr="00B82F54" w:rsidRDefault="004E1F1F" w:rsidP="00233DCA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hAnsi="Cambria Math"/>
            </w:rPr>
            <m:t>=x</m:t>
          </m:r>
          <m:r>
            <w:rPr>
              <w:rFonts w:ascii="Cambria Math" w:hAnsi="Cambria Math"/>
              <w:lang w:val="en-US"/>
            </w:rPr>
            <m:t>⇒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+x-1=0⇒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=-1.62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=0.62</m:t>
                  </m:r>
                </m:e>
              </m:eqArr>
            </m:e>
          </m:d>
        </m:oMath>
      </m:oMathPara>
    </w:p>
    <w:p w:rsidR="00233DCA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>Из решения подходит только положительный корень, после этого вычислим угол, соответствующий найденному корню:</w:t>
      </w:r>
    </w:p>
    <w:p w:rsidR="00233DCA" w:rsidRPr="0030239D" w:rsidRDefault="004E1F1F" w:rsidP="00233DCA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⇒</m:t>
          </m:r>
          <m:r>
            <w:rPr>
              <w:rFonts w:ascii="Cambria Math" w:hAnsi="Cambria Math"/>
            </w:rPr>
            <m:t>ε=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0.62</m:t>
              </m:r>
            </m:e>
          </m:d>
          <m:r>
            <w:rPr>
              <w:rFonts w:ascii="Cambria Math" w:hAnsi="Cambria Math"/>
              <w:lang w:val="en-US"/>
            </w:rPr>
            <m:t>≈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38.3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233DCA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>Рассчитаем максимальную высоту местного светила на широте полярного круга в дни солнцестояний. В день летнего солнцестояния в момент верхней кульминации будет равно:</w:t>
      </w:r>
    </w:p>
    <w:p w:rsidR="00233DCA" w:rsidRPr="006D63CC" w:rsidRDefault="004E1F1F" w:rsidP="00233DCA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+ε+ε=2ε=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76.6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233DCA" w:rsidRDefault="00233DCA" w:rsidP="00233DCA">
      <w:pPr>
        <w:jc w:val="both"/>
        <w:rPr>
          <w:rFonts w:eastAsiaTheme="minorEastAsia"/>
        </w:rPr>
      </w:pPr>
      <w:r>
        <w:rPr>
          <w:rFonts w:eastAsiaTheme="minorEastAsia"/>
        </w:rPr>
        <w:t>В день зимнего солнцестояния в момент верхней кульминации будет равно:</w:t>
      </w:r>
    </w:p>
    <w:p w:rsidR="00233DCA" w:rsidRPr="006D63CC" w:rsidRDefault="004E1F1F" w:rsidP="00233DCA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+ε-ε=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233DCA" w:rsidRPr="00B82F54" w:rsidRDefault="00233DCA" w:rsidP="00233DCA">
      <w:pPr>
        <w:jc w:val="both"/>
        <w:rPr>
          <w:rFonts w:eastAsiaTheme="minorEastAsia"/>
          <w:iCs/>
        </w:rPr>
      </w:pPr>
      <w:r>
        <w:t xml:space="preserve">Ответ: максимальная высота на полярном круге будет </w:t>
      </w:r>
      <w:r>
        <w:rPr>
          <w:rFonts w:eastAsiaTheme="minorEastAsia"/>
        </w:rPr>
        <w:t xml:space="preserve">в день летнего солнцестояния (в зависимости от полушария) и будет </w:t>
      </w:r>
      <w:proofErr w:type="gramStart"/>
      <w:r>
        <w:rPr>
          <w:rFonts w:eastAsiaTheme="minorEastAsia"/>
        </w:rPr>
        <w:t xml:space="preserve">равна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76.6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eastAsiaTheme="minorEastAsia"/>
          <w:iCs/>
        </w:rPr>
        <w:t xml:space="preserve"> </w:t>
      </w:r>
      <w:r>
        <w:rPr>
          <w:rFonts w:eastAsiaTheme="minorEastAsia"/>
        </w:rPr>
        <w:t>и</w:t>
      </w:r>
      <w:proofErr w:type="gramEnd"/>
      <w:r>
        <w:rPr>
          <w:rFonts w:eastAsiaTheme="minorEastAsia"/>
        </w:rPr>
        <w:t xml:space="preserve"> зимнего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F72071" w:rsidRDefault="00F72071" w:rsidP="00F72071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 xml:space="preserve">. Указание того, что длина параллели зависит от широты – 1 балл </w:t>
      </w:r>
    </w:p>
    <w:p w:rsidR="00F72071" w:rsidRDefault="00F72071" w:rsidP="00F72071">
      <w:pPr>
        <w:jc w:val="both"/>
      </w:pPr>
      <w:r>
        <w:t>Указание того, что длина уменьшается от экватора к полюсам – 1 балл</w:t>
      </w:r>
    </w:p>
    <w:p w:rsidR="00F72071" w:rsidRDefault="00F72071" w:rsidP="00F72071">
      <w:pPr>
        <w:jc w:val="both"/>
      </w:pPr>
      <w:r>
        <w:t>Вывод квадратного уравнения из связи длин кругов из условия задачи – 1 балл</w:t>
      </w:r>
    </w:p>
    <w:p w:rsidR="00F72071" w:rsidRDefault="00F72071" w:rsidP="00F72071">
      <w:pPr>
        <w:jc w:val="both"/>
      </w:pPr>
      <w:r>
        <w:t>Решение этого уравнения и выбор правильного положительного корня – 1 балл</w:t>
      </w:r>
    </w:p>
    <w:p w:rsidR="00F72071" w:rsidRDefault="00F72071" w:rsidP="00F72071">
      <w:pPr>
        <w:jc w:val="both"/>
      </w:pPr>
      <w:r>
        <w:t>Правильное астрономическое определение тропика и полярного круга – 1 балл</w:t>
      </w:r>
    </w:p>
    <w:p w:rsidR="00F72071" w:rsidRDefault="00F72071" w:rsidP="00F72071">
      <w:pPr>
        <w:jc w:val="both"/>
        <w:rPr>
          <w:rFonts w:eastAsiaTheme="minorEastAsia"/>
        </w:rPr>
      </w:pPr>
      <w:r>
        <w:t xml:space="preserve">Расчет угла между плоскостями экватора и эклиптики -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38.3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eastAsiaTheme="minorEastAsia"/>
        </w:rPr>
        <w:t xml:space="preserve"> - 1 балл</w:t>
      </w:r>
    </w:p>
    <w:p w:rsidR="00F72071" w:rsidRDefault="00F72071" w:rsidP="00F72071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Обоснование и правильная формула высоты светила в день летнего и зимнего солнцестояний расчёт, и запись итогового ответа – 2 балла </w:t>
      </w:r>
    </w:p>
    <w:p w:rsidR="00F72071" w:rsidRPr="00E05C52" w:rsidRDefault="00F72071" w:rsidP="00F72071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№5.</w:t>
      </w:r>
      <w:r w:rsidR="009A10FE">
        <w:t xml:space="preserve"> </w:t>
      </w:r>
      <w:r>
        <w:t>Синодический период небесного тела при наблюдении с Марса составляет 800 дней определите большую полуось его орбиты и период его обращения вокруг Солнца. Может ли объект пересекать орбиты Земли и Марса?</w:t>
      </w:r>
      <w:r w:rsidR="001628DA">
        <w:t xml:space="preserve"> Период обращения Марса вокруг Солнца составляет 1.88 года.</w:t>
      </w:r>
    </w:p>
    <w:p w:rsidR="005C508A" w:rsidRDefault="005C508A" w:rsidP="005C508A">
      <w:pPr>
        <w:jc w:val="both"/>
      </w:pPr>
      <w:r w:rsidRPr="000564F1">
        <w:rPr>
          <w:b/>
        </w:rPr>
        <w:t>Решение.</w:t>
      </w:r>
      <w:r>
        <w:t xml:space="preserve"> Для решения данной задачи необходимо вспомнить формулу синодического периода:</w:t>
      </w:r>
    </w:p>
    <w:p w:rsidR="005C508A" w:rsidRPr="001A2DAE" w:rsidRDefault="004E1F1F" w:rsidP="005C508A">
      <w:pPr>
        <w:jc w:val="both"/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внутренних планет и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внешних</m:t>
          </m:r>
        </m:oMath>
      </m:oMathPara>
    </w:p>
    <w:p w:rsidR="005C508A" w:rsidRDefault="005C508A" w:rsidP="005C508A">
      <w:pPr>
        <w:jc w:val="both"/>
        <w:rPr>
          <w:rFonts w:eastAsiaTheme="minorEastAsia"/>
        </w:rPr>
      </w:pPr>
      <w:r w:rsidRPr="001A2DAE">
        <w:rPr>
          <w:rFonts w:eastAsiaTheme="minorEastAsia"/>
        </w:rPr>
        <w:t>Отсюда получаем выражение для периода планеты</w:t>
      </w:r>
      <w:r>
        <w:rPr>
          <w:rFonts w:eastAsiaTheme="minorEastAsia"/>
        </w:rPr>
        <w:t>:</w:t>
      </w:r>
    </w:p>
    <w:p w:rsidR="005C508A" w:rsidRPr="00381067" w:rsidRDefault="004E1F1F" w:rsidP="005C508A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800∙1.88∙365.25</m:t>
              </m:r>
            </m:num>
            <m:den>
              <m:r>
                <w:rPr>
                  <w:rFonts w:ascii="Cambria Math" w:hAnsi="Cambria Math"/>
                </w:rPr>
                <m:t>800+1.88∙365.25</m:t>
              </m:r>
            </m:den>
          </m:f>
          <m:r>
            <w:rPr>
              <w:rFonts w:ascii="Cambria Math" w:hAnsi="Cambria Math"/>
            </w:rPr>
            <m:t>≈369.5 дней для внутренней планеты при наблюдении с Марса</m:t>
          </m:r>
        </m:oMath>
      </m:oMathPara>
    </w:p>
    <w:p w:rsidR="005C508A" w:rsidRPr="00DD0D35" w:rsidRDefault="005C508A" w:rsidP="005C508A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⇒</m:t>
              </m:r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800∙1.88∙365.25</m:t>
              </m:r>
            </m:num>
            <m:den>
              <m:r>
                <w:rPr>
                  <w:rFonts w:ascii="Cambria Math" w:hAnsi="Cambria Math"/>
                </w:rPr>
                <m:t>800-1.88∙365.25</m:t>
              </m:r>
            </m:den>
          </m:f>
          <m:r>
            <w:rPr>
              <w:rFonts w:ascii="Cambria Math" w:hAnsi="Cambria Math"/>
            </w:rPr>
            <m:t>≈4847 дней ≈13.2 года для внешней планеты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hAnsi="Cambria Math"/>
            </w:rPr>
            <m:t>при наблюдении с Марса</m:t>
          </m:r>
        </m:oMath>
      </m:oMathPara>
    </w:p>
    <w:p w:rsidR="005C508A" w:rsidRDefault="005C508A" w:rsidP="005C508A">
      <w:pPr>
        <w:jc w:val="both"/>
        <w:rPr>
          <w:rFonts w:eastAsiaTheme="minorEastAsia"/>
        </w:rPr>
      </w:pPr>
      <w:r>
        <w:rPr>
          <w:rFonts w:eastAsiaTheme="minorEastAsia"/>
        </w:rPr>
        <w:t>Определим по 3-му закону Кеплера большие полуоси орбит небесных тел:</w:t>
      </w:r>
    </w:p>
    <w:p w:rsidR="005C508A" w:rsidRPr="003D247C" w:rsidRDefault="004E1F1F" w:rsidP="005C508A">
      <w:pPr>
        <w:jc w:val="both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Марса</m:t>
                          </m:r>
                        </m:sub>
                      </m:sSub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Марса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=1.52∙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369.5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1.88∙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365.25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≈1.01</m:t>
                  </m:r>
                  <m:r>
                    <w:rPr>
                      <w:rFonts w:ascii="Cambria Math" w:hAnsi="Cambria Math"/>
                    </w:rPr>
                    <m:t xml:space="preserve"> 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Марса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=1.52∙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13.2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1.88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≈5.6 а.е.</m:t>
                  </m:r>
                </m:e>
              </m:eqArr>
            </m:e>
          </m:d>
        </m:oMath>
      </m:oMathPara>
    </w:p>
    <w:p w:rsidR="005C508A" w:rsidRDefault="005C508A" w:rsidP="005C508A">
      <w:pPr>
        <w:jc w:val="both"/>
        <w:rPr>
          <w:rFonts w:eastAsiaTheme="minorEastAsia"/>
        </w:rPr>
      </w:pPr>
      <w:r>
        <w:rPr>
          <w:rFonts w:eastAsiaTheme="minorEastAsia"/>
        </w:rPr>
        <w:t>Поскольку форма орбиты может быть любой эллиптической, то в случае очень вытянутого эллипса:</w:t>
      </w:r>
    </w:p>
    <w:p w:rsidR="005C508A" w:rsidRPr="003D247C" w:rsidRDefault="005C508A" w:rsidP="005C508A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1+e</m:t>
              </m:r>
            </m:e>
          </m:d>
          <m:box>
            <m:boxPr>
              <m:opEmu m:val="1"/>
              <m:ctrlPr>
                <w:rPr>
                  <w:rFonts w:ascii="Cambria Math" w:eastAsiaTheme="minorEastAsia" w:hAnsi="Cambria Math"/>
                  <w:i/>
                </w:rPr>
              </m:ctrlPr>
            </m:boxPr>
            <m:e>
              <m:groupChr>
                <m:groupChrPr>
                  <m:chr m:val="→"/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e→1</m:t>
                  </m:r>
                </m:e>
              </m:groupChr>
              <m:r>
                <w:rPr>
                  <w:rFonts w:ascii="Cambria Math" w:eastAsiaTheme="minorEastAsia" w:hAnsi="Cambria Math"/>
                </w:rPr>
                <m:t>Q≈</m:t>
              </m:r>
            </m:e>
          </m:box>
          <m:r>
            <w:rPr>
              <w:rFonts w:ascii="Cambria Math" w:eastAsiaTheme="minorEastAsia" w:hAnsi="Cambria Math"/>
            </w:rPr>
            <m:t xml:space="preserve">2a </m:t>
          </m:r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≈2.02 </m:t>
                  </m:r>
                  <m:r>
                    <w:rPr>
                      <w:rFonts w:ascii="Cambria Math" w:hAnsi="Cambria Math"/>
                    </w:rPr>
                    <m:t>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≈11.2 а.е.</m:t>
                  </m:r>
                </m:e>
              </m:eqArr>
            </m:e>
          </m:d>
        </m:oMath>
      </m:oMathPara>
    </w:p>
    <w:p w:rsidR="005C508A" w:rsidRDefault="005C508A" w:rsidP="005C508A">
      <w:p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То есть оба небесных тела могут пересекать орбиту Земли. Возможно также определить граничный эксцентриситет, с которого небесное тело начнет пересекать орбиту Земли</w:t>
      </w:r>
      <w:r w:rsidR="004B09E6">
        <w:rPr>
          <w:rFonts w:eastAsiaTheme="minorEastAsia"/>
        </w:rPr>
        <w:t xml:space="preserve"> и Марса</w:t>
      </w:r>
      <w:r>
        <w:rPr>
          <w:rFonts w:eastAsiaTheme="minorEastAsia"/>
        </w:rPr>
        <w:t>. Для первого тела - это будет при приближении к афелию, для второго к перигелию орбиты.</w:t>
      </w:r>
    </w:p>
    <w:p w:rsidR="005C508A" w:rsidRPr="00EF1CFD" w:rsidRDefault="004E1F1F" w:rsidP="005C508A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&gt;1.52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&gt;1.52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1.52-</m:t>
              </m:r>
              <m:r>
                <w:rPr>
                  <w:rFonts w:ascii="Cambria Math" w:hAnsi="Cambria Math"/>
                  <w:lang w:val="en-US"/>
                </w:rPr>
                <m:t>1.01</m:t>
              </m:r>
            </m:num>
            <m:den>
              <m:r>
                <w:rPr>
                  <w:rFonts w:ascii="Cambria Math" w:hAnsi="Cambria Math"/>
                  <w:lang w:val="en-US"/>
                </w:rPr>
                <m:t>1.01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&gt;0.5 </m:t>
          </m:r>
        </m:oMath>
      </m:oMathPara>
    </w:p>
    <w:p w:rsidR="005C508A" w:rsidRPr="0075053D" w:rsidRDefault="005C508A" w:rsidP="005C508A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&lt;1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&lt;1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5.6-</m:t>
              </m:r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5.6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&gt;0.82</m:t>
          </m:r>
        </m:oMath>
      </m:oMathPara>
    </w:p>
    <w:p w:rsidR="005C508A" w:rsidRPr="00547C2E" w:rsidRDefault="005C508A" w:rsidP="005C508A">
      <w:pPr>
        <w:jc w:val="both"/>
      </w:pPr>
      <w:r>
        <w:rPr>
          <w:rFonts w:eastAsiaTheme="minorEastAsia"/>
        </w:rPr>
        <w:t>Ответ:</w:t>
      </w:r>
      <w:r w:rsidRPr="00547C2E">
        <w:rPr>
          <w:rFonts w:eastAsiaTheme="minorEastAsia"/>
        </w:rPr>
        <w:t xml:space="preserve"> </w:t>
      </w:r>
      <w:r>
        <w:rPr>
          <w:rFonts w:eastAsiaTheme="minorEastAsia"/>
        </w:rPr>
        <w:t>Таких тела может быть</w:t>
      </w:r>
      <w:r w:rsidR="004E3698">
        <w:rPr>
          <w:rFonts w:eastAsiaTheme="minorEastAsia"/>
        </w:rPr>
        <w:t xml:space="preserve"> два с большой полуосью меньше большой полуоси орбиты </w:t>
      </w:r>
      <w:proofErr w:type="gramStart"/>
      <w:r w:rsidR="004E3698">
        <w:rPr>
          <w:rFonts w:eastAsiaTheme="minorEastAsia"/>
        </w:rPr>
        <w:t>Марса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=1.01 а.е.</m:t>
        </m:r>
      </m:oMath>
      <w:r>
        <w:rPr>
          <w:rFonts w:eastAsiaTheme="minorEastAsia"/>
        </w:rPr>
        <w:t xml:space="preserve"> и</w:t>
      </w:r>
      <w:proofErr w:type="gramEnd"/>
      <w:r>
        <w:rPr>
          <w:rFonts w:eastAsiaTheme="minorEastAsia"/>
        </w:rPr>
        <w:t xml:space="preserve"> периодом обращения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≈369.5 день</m:t>
        </m:r>
      </m:oMath>
      <w:r>
        <w:rPr>
          <w:rFonts w:eastAsiaTheme="minorEastAsia"/>
        </w:rPr>
        <w:t xml:space="preserve">,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=5.6 а.е</m:t>
        </m:r>
      </m:oMath>
      <w:r>
        <w:rPr>
          <w:rFonts w:eastAsiaTheme="minorEastAsia"/>
        </w:rPr>
        <w:t xml:space="preserve"> и периодом обращения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≈13.2 лет</m:t>
        </m:r>
      </m:oMath>
      <w:r>
        <w:rPr>
          <w:rFonts w:eastAsiaTheme="minorEastAsia"/>
        </w:rPr>
        <w:t xml:space="preserve">. Пересекать орбиту </w:t>
      </w:r>
      <w:proofErr w:type="gramStart"/>
      <w:r>
        <w:rPr>
          <w:rFonts w:eastAsiaTheme="minorEastAsia"/>
        </w:rPr>
        <w:t xml:space="preserve">Земли </w:t>
      </w:r>
      <w:r w:rsidR="004E3698">
        <w:rPr>
          <w:rFonts w:eastAsiaTheme="minorEastAsia"/>
        </w:rPr>
        <w:t xml:space="preserve"> и</w:t>
      </w:r>
      <w:proofErr w:type="gramEnd"/>
      <w:r w:rsidR="004E3698">
        <w:rPr>
          <w:rFonts w:eastAsiaTheme="minorEastAsia"/>
        </w:rPr>
        <w:t xml:space="preserve"> Марса </w:t>
      </w:r>
      <w:r>
        <w:rPr>
          <w:rFonts w:eastAsiaTheme="minorEastAsia"/>
        </w:rPr>
        <w:t xml:space="preserve">могут оба этих тела в случае, если их орбиты представляют эллипсы со следующими эксцентриситетами: для тела с большой полуосью орбиты меньше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&gt;0.5</m:t>
        </m:r>
      </m:oMath>
      <w:r>
        <w:rPr>
          <w:rFonts w:eastAsiaTheme="minorEastAsia"/>
        </w:rPr>
        <w:t xml:space="preserve">, и для тела с большой полуосью орбиты больше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&gt;0.82</m:t>
        </m:r>
      </m:oMath>
    </w:p>
    <w:p w:rsidR="00D15509" w:rsidRDefault="00D15509" w:rsidP="00D15509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>. Использование формулы синодического периода</w:t>
      </w:r>
      <w:r w:rsidR="002A4234">
        <w:t xml:space="preserve"> для Марса</w:t>
      </w:r>
      <w:r>
        <w:t xml:space="preserve"> – 1 балл</w:t>
      </w:r>
    </w:p>
    <w:p w:rsidR="00D15509" w:rsidRDefault="00D15509" w:rsidP="00D15509">
      <w:pPr>
        <w:jc w:val="both"/>
      </w:pPr>
      <w:r>
        <w:t>Правильный расчет значений сидерического периода для планет, с учетом положения Марса – 2 балла</w:t>
      </w:r>
    </w:p>
    <w:p w:rsidR="00D15509" w:rsidRDefault="00D15509" w:rsidP="00D15509">
      <w:pPr>
        <w:jc w:val="both"/>
      </w:pPr>
      <w:r>
        <w:t>Корректное использование 3 закона Кеплера и расчет значения большой полуоси – 2 балла</w:t>
      </w:r>
    </w:p>
    <w:p w:rsidR="00D15509" w:rsidRDefault="00D15509" w:rsidP="00D15509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 xml:space="preserve">с большой полуосью меньше </w:t>
      </w:r>
      <w:proofErr w:type="gramStart"/>
      <w:r>
        <w:rPr>
          <w:rFonts w:eastAsiaTheme="minorEastAsia"/>
        </w:rPr>
        <w:t xml:space="preserve">марсианской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и большей марсианско</w:t>
      </w:r>
      <w:r w:rsidR="002A4234">
        <w:rPr>
          <w:rFonts w:eastAsiaTheme="minorEastAsia"/>
        </w:rPr>
        <w:t>го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– 2 балла</w:t>
      </w:r>
      <w:r w:rsidRPr="004D28E5">
        <w:t xml:space="preserve"> </w:t>
      </w:r>
    </w:p>
    <w:p w:rsidR="00D15509" w:rsidRDefault="00D15509" w:rsidP="00D15509">
      <w:pPr>
        <w:jc w:val="both"/>
      </w:pPr>
      <w:r>
        <w:t xml:space="preserve">Вывод о пересечении орбиты Земли и Марса обоими </w:t>
      </w:r>
      <w:r w:rsidR="002A4234">
        <w:t>небесными</w:t>
      </w:r>
      <w:r>
        <w:t xml:space="preserve"> телами. Для этого вывода необходимо обоснование. Достаточно сказать, что эллиптическая орбита может быть вытянутой и будет пересекать орбиты Земли и Марса</w:t>
      </w:r>
      <w:r w:rsidR="00F564B1">
        <w:t xml:space="preserve"> (расчет эксцентриситета необходимого для этого не обязателен!) </w:t>
      </w:r>
      <w:r>
        <w:t xml:space="preserve">– 1 балл. </w:t>
      </w:r>
    </w:p>
    <w:p w:rsidR="00D15509" w:rsidRDefault="00D15509" w:rsidP="00D15509">
      <w:pPr>
        <w:jc w:val="both"/>
        <w:rPr>
          <w:rFonts w:eastAsiaTheme="minorEastAsia"/>
        </w:rPr>
      </w:pPr>
      <w:r>
        <w:rPr>
          <w:rFonts w:eastAsiaTheme="minorEastAsia"/>
        </w:rPr>
        <w:t>В случае, если рассматривается только внешняя или внутренняя планета, то за итоговый ответ ставится 1 балл, если он верен и за правильный расчет сидерического периода выставляется так же 1 балл из 2, если он верен. За использование 3-го закона Кеплера также 1 балл из 2. Т.е. Задача оценивается из 5 баллов.</w:t>
      </w:r>
    </w:p>
    <w:p w:rsidR="00D15509" w:rsidRPr="001A2DAE" w:rsidRDefault="00D15509" w:rsidP="00D15509">
      <w:pPr>
        <w:jc w:val="both"/>
      </w:pPr>
      <w:r>
        <w:rPr>
          <w:rFonts w:eastAsiaTheme="minorEastAsia"/>
        </w:rP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№6.</w:t>
      </w:r>
      <w:r w:rsidR="009A10FE">
        <w:t xml:space="preserve"> </w:t>
      </w:r>
      <w:r>
        <w:t xml:space="preserve">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</w:t>
      </w:r>
      <w:r w:rsidR="00E05C52">
        <w:t xml:space="preserve">Определите значение фазы </w:t>
      </w:r>
      <w:r>
        <w:t>Луны для каждой картинки. Решение сопроводите поясняющими рисунками или схемами.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F5C3B48" wp14:editId="105B31B8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45" name="Месяц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939E5" id="Месяц 45" o:spid="_x0000_s1026" type="#_x0000_t184" style="position:absolute;margin-left:76.55pt;margin-top:3.95pt;width:66pt;height:133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58F1D5D" wp14:editId="2E663122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46" name="Месяц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86C3D" id="Месяц 46" o:spid="_x0000_s1026" type="#_x0000_t184" style="position:absolute;margin-left:83.7pt;margin-top:3.2pt;width:66pt;height:135pt;rotation:18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BKfFPl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77AF9C" wp14:editId="0798A760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47" name="Месяц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47948" id="Месяц 47" o:spid="_x0000_s1026" type="#_x0000_t184" style="position:absolute;margin-left:81.8pt;margin-top:3.25pt;width:66pt;height:133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659CE18" wp14:editId="3E441562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48" name="Ова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2025E9" id="Овал 48" o:spid="_x0000_s1026" style="position:absolute;margin-left:34.95pt;margin-top:3.25pt;width:135.75pt;height:13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B14153" w:rsidRDefault="00484607" w:rsidP="00B14153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741184" behindDoc="1" locked="0" layoutInCell="1" allowOverlap="1" wp14:anchorId="74CF50D4" wp14:editId="505CC568">
            <wp:simplePos x="0" y="0"/>
            <wp:positionH relativeFrom="page">
              <wp:align>center</wp:align>
            </wp:positionH>
            <wp:positionV relativeFrom="paragraph">
              <wp:posOffset>271145</wp:posOffset>
            </wp:positionV>
            <wp:extent cx="3998595" cy="3389630"/>
            <wp:effectExtent l="38100" t="38100" r="40005" b="39370"/>
            <wp:wrapTopAndBottom/>
            <wp:docPr id="94" name="Рисунок 9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33896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153" w:rsidRPr="00B85855">
        <w:rPr>
          <w:b/>
        </w:rPr>
        <w:t>Решение</w:t>
      </w:r>
      <w:r w:rsidR="00B14153">
        <w:t>. Для решения данной задачи необходимо знание причин возникновения фаз Луны, которое можно объяснить следующим рисунком или схемой.</w:t>
      </w:r>
    </w:p>
    <w:p w:rsidR="00B14153" w:rsidRDefault="00484607" w:rsidP="00B14153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740160" behindDoc="0" locked="0" layoutInCell="1" allowOverlap="1" wp14:anchorId="120E124E" wp14:editId="40E106EA">
                <wp:simplePos x="0" y="0"/>
                <wp:positionH relativeFrom="page">
                  <wp:align>center</wp:align>
                </wp:positionH>
                <wp:positionV relativeFrom="paragraph">
                  <wp:posOffset>299085</wp:posOffset>
                </wp:positionV>
                <wp:extent cx="4272280" cy="2492375"/>
                <wp:effectExtent l="0" t="0" r="13970" b="22225"/>
                <wp:wrapTopAndBottom/>
                <wp:docPr id="95" name="Полотно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g:wgp>
                        <wpg:cNvPr id="71" name="Группа 71"/>
                        <wpg:cNvGrpSpPr/>
                        <wpg:grpSpPr>
                          <a:xfrm>
                            <a:off x="1128589" y="94275"/>
                            <a:ext cx="1762125" cy="2362200"/>
                            <a:chOff x="0" y="-209550"/>
                            <a:chExt cx="1762125" cy="2362200"/>
                          </a:xfrm>
                        </wpg:grpSpPr>
                        <wpg:grpSp>
                          <wpg:cNvPr id="73" name="Группа 73"/>
                          <wpg:cNvGrpSpPr/>
                          <wpg:grpSpPr>
                            <a:xfrm>
                              <a:off x="0" y="-209550"/>
                              <a:ext cx="1762125" cy="1895475"/>
                              <a:chOff x="0" y="-209550"/>
                              <a:chExt cx="1762125" cy="1895475"/>
                            </a:xfrm>
                          </wpg:grpSpPr>
                          <wpg:grpSp>
                            <wpg:cNvPr id="74" name="Группа 74"/>
                            <wpg:cNvGrpSpPr/>
                            <wpg:grpSpPr>
                              <a:xfrm>
                                <a:off x="0" y="0"/>
                                <a:ext cx="1762125" cy="1685925"/>
                                <a:chOff x="0" y="0"/>
                                <a:chExt cx="1762125" cy="1685925"/>
                              </a:xfrm>
                            </wpg:grpSpPr>
                            <wpg:grpSp>
                              <wpg:cNvPr id="77" name="Группа 77"/>
                              <wpg:cNvGrpSpPr/>
                              <wpg:grpSpPr>
                                <a:xfrm>
                                  <a:off x="0" y="0"/>
                                  <a:ext cx="1762125" cy="1685925"/>
                                  <a:chOff x="0" y="0"/>
                                  <a:chExt cx="1762125" cy="1685925"/>
                                </a:xfrm>
                              </wpg:grpSpPr>
                              <wps:wsp>
                                <wps:cNvPr id="78" name="Овал 78"/>
                                <wps:cNvSpPr/>
                                <wps:spPr>
                                  <a:xfrm>
                                    <a:off x="38100" y="0"/>
                                    <a:ext cx="1724025" cy="1676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79" name="Группа 79"/>
                                <wpg:cNvGrpSpPr/>
                                <wpg:grpSpPr>
                                  <a:xfrm>
                                    <a:off x="0" y="9525"/>
                                    <a:ext cx="1762125" cy="1676400"/>
                                    <a:chOff x="0" y="9525"/>
                                    <a:chExt cx="1762125" cy="1676400"/>
                                  </a:xfrm>
                                </wpg:grpSpPr>
                                <wps:wsp>
                                  <wps:cNvPr id="80" name="Месяц 80"/>
                                  <wps:cNvSpPr/>
                                  <wps:spPr>
                                    <a:xfrm>
                                      <a:off x="0" y="9525"/>
                                      <a:ext cx="895350" cy="1676400"/>
                                    </a:xfrm>
                                    <a:prstGeom prst="moon">
                                      <a:avLst>
                                        <a:gd name="adj" fmla="val 87500"/>
                                      </a:avLst>
                                    </a:prstGeom>
                                    <a:solidFill>
                                      <a:schemeClr val="bg1"/>
                                    </a:solidFill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1" name="Прямая соединительная линия 81"/>
                                  <wps:cNvCnPr/>
                                  <wps:spPr>
                                    <a:xfrm>
                                      <a:off x="28575" y="857250"/>
                                      <a:ext cx="1733550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2" name="Прямая соединительная линия 82"/>
                              <wps:cNvCnPr/>
                              <wps:spPr>
                                <a:xfrm>
                                  <a:off x="19050" y="857250"/>
                                  <a:ext cx="762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3" name="Надпись 50"/>
                            <wps:cNvSpPr txBox="1"/>
                            <wps:spPr>
                              <a:xfrm>
                                <a:off x="190500" y="-209550"/>
                                <a:ext cx="27876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4BBA" w:rsidRDefault="00BE4BBA" w:rsidP="00B14153">
                                  <w:pPr>
                                    <w:pStyle w:val="a9"/>
                                    <w:spacing w:before="0" w:beforeAutospacing="0" w:after="160" w:afterAutospacing="0" w:line="256" w:lineRule="auto"/>
                                  </w:pPr>
                                  <w:proofErr w:type="gram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5" name="Надпись 1024"/>
                          <wps:cNvSpPr txBox="1"/>
                          <wps:spPr>
                            <a:xfrm>
                              <a:off x="676275" y="1876425"/>
                              <a:ext cx="31813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E4BBA" w:rsidRDefault="00BE4BBA" w:rsidP="00B14153">
                                <w:pPr>
                                  <w:pStyle w:val="a9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eastAsia="Calibri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88" name="Прямая соединительная линия 88"/>
                        <wps:cNvCnPr/>
                        <wps:spPr>
                          <a:xfrm flipV="1">
                            <a:off x="1110514" y="0"/>
                            <a:ext cx="18075" cy="1161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Прямая соединительная линия 89"/>
                        <wps:cNvCnPr/>
                        <wps:spPr>
                          <a:xfrm flipV="1">
                            <a:off x="1898164" y="9525"/>
                            <a:ext cx="11475" cy="11515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Прямая соединительная линия 90"/>
                        <wps:cNvCnPr/>
                        <wps:spPr>
                          <a:xfrm flipV="1">
                            <a:off x="1101284" y="1142025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ая соединительная линия 91"/>
                        <wps:cNvCnPr/>
                        <wps:spPr>
                          <a:xfrm flipV="1">
                            <a:off x="2871959" y="1161076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Прямая со стрелкой 92"/>
                        <wps:cNvCnPr/>
                        <wps:spPr>
                          <a:xfrm flipV="1">
                            <a:off x="1128589" y="104775"/>
                            <a:ext cx="791550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Прямая со стрелкой 93"/>
                        <wps:cNvCnPr/>
                        <wps:spPr>
                          <a:xfrm>
                            <a:off x="1119064" y="2200275"/>
                            <a:ext cx="1752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0E124E" id="Полотно 95" o:spid="_x0000_s1134" editas="canvas" style="position:absolute;left:0;text-align:left;margin-left:0;margin-top:23.55pt;width:336.4pt;height:196.25pt;z-index:251740160;mso-position-horizontal:center;mso-position-horizontal-relative:page;mso-width-relative:margin;mso-height-relative:margin" coordsize="42722,24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">
                <v:shape id="_x0000_s1135" type="#_x0000_t75" style="position:absolute;width:42722;height:24923;visibility:visible;mso-wrap-style:square" stroked="t" strokecolor="black [3213]" strokeweight="2pt">
                  <v:fill o:detectmouseclick="t"/>
                  <v:path o:connecttype="none"/>
                </v:shape>
                <v:group id="Группа 71" o:spid="_x0000_s1136" style="position:absolute;left:11285;top:942;width:17622;height:23622" coordorigin=",-2095" coordsize="17621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group id="Группа 73" o:spid="_x0000_s1137" style="position:absolute;top:-2095;width:17621;height:18954" coordorigin=",-2095" coordsize="17621,18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<v:group id="Группа 74" o:spid="_x0000_s1138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group id="Группа 77" o:spid="_x0000_s1139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<v:oval id="Овал 78" o:spid="_x0000_s1140" style="position:absolute;left:381;width:17240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vUKcEA&#10;AADbAAAADwAAAGRycy9kb3ducmV2LnhtbERPyWrDMBC9B/oPYgq5xXJ7sIsbJXTBkEICjdveB2ti&#10;m1gjIym2+/fRIZDj4+3r7Wx6MZLznWUFT0kKgri2uuNGwe9PuXoB4QOyxt4yKfgnD9vNw2KNhbYT&#10;H2msQiNiCPsCFbQhDIWUvm7JoE/sQBy5k3UGQ4SukdrhFMNNL5/TNJMGO44NLQ700VJ9ri5GwXBI&#10;vw7hc/rOzMXtyywv5ftfr9TycX57BRFoDnfxzb3TCvI4Nn6JP0Bu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L1CnBAAAA2wAAAA8AAAAAAAAAAAAAAAAAmAIAAGRycy9kb3du&#10;cmV2LnhtbFBLBQYAAAAABAAEAPUAAACGAwAAAAA=&#10;" fillcolor="white [3212]" strokecolor="black [3213]" strokeweight="1pt">
                          <v:stroke dashstyle="dash" joinstyle="miter"/>
                        </v:oval>
                        <v:group id="Группа 79" o:spid="_x0000_s1141" style="position:absolute;top:95;width:17621;height:16764" coordorigin=",95" coordsize="17621,1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  <v:shape id="Месяц 80" o:spid="_x0000_s1142" type="#_x0000_t184" style="position:absolute;top:95;width:8953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Z0r8A&#10;AADbAAAADwAAAGRycy9kb3ducmV2LnhtbERPTYvCMBC9C/6HMMJeZJtWULQ2SlkUvFoVr0Mz2xab&#10;SWmy2v77zUHw+Hjf2X4wrXhS7xrLCpIoBkFcWt1wpeB6OX6vQTiPrLG1TApGcrDfTScZptq++EzP&#10;wlcihLBLUUHtfZdK6cqaDLrIdsSB+7W9QR9gX0nd4yuEm1Yu4nglDTYcGmrs6Kem8lH8GQWb2+Y2&#10;X+Zjcr3nclHE92Q8nBOlvmZDvgXhafAf8dt90grWYX34En6A3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NZnSvwAAANsAAAAPAAAAAAAAAAAAAAAAAJgCAABkcnMvZG93bnJl&#10;di54bWxQSwUGAAAAAAQABAD1AAAAhAMAAAAA&#10;" adj="18900" fillcolor="white [3212]" strokecolor="black [3213]" strokeweight="2.25pt"/>
                          <v:line id="Прямая соединительная линия 81" o:spid="_x0000_s1143" style="position:absolute;visibility:visible;mso-wrap-style:square" from="285,8572" to="17621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0/rMIAAADbAAAADwAAAGRycy9kb3ducmV2LnhtbESPQWuDQBSE74X+h+UFeilxtYdUrGsI&#10;DYHeQjXg9eG+qui+FXej9t93C4Ueh5n5hsmPmxnFQrPrLStIohgEcWN1z62CW3XZpyCcR9Y4WiYF&#10;3+TgWDw+5Jhpu/InLaVvRYCwy1BB5/2USemajgy6yE7Ewfuys0Ef5NxKPeMa4GaUL3F8kAZ7Dgsd&#10;TvTeUTOUd6Ngra6VPVxTX57Pw/qcxjW+DrVST7vt9AbC0+b/w3/tD60gTeD3S/g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0/rMIAAADbAAAADwAAAAAAAAAAAAAA&#10;AAChAgAAZHJzL2Rvd25yZXYueG1sUEsFBgAAAAAEAAQA+QAAAJADAAAAAA==&#10;" strokecolor="black [3213]" strokeweight="2pt">
                            <v:stroke dashstyle="3 1" joinstyle="miter"/>
                          </v:line>
                        </v:group>
                      </v:group>
                      <v:line id="Прямая соединительная линия 82" o:spid="_x0000_s1144" style="position:absolute;visibility:visible;mso-wrap-style:square" from="190,8572" to="7810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5AgcMAAADbAAAADwAAAGRycy9kb3ducmV2LnhtbESPT4vCMBTE78J+h/AWvGm6HkS7RhFZ&#10;pehlreJeH83rH2xeShNr/fZGWPA4zMxvmMWqN7XoqHWVZQVf4wgEcWZ1xYWC82k7moFwHlljbZkU&#10;PMjBavkxWGCs7Z2P1KW+EAHCLkYFpfdNLKXLSjLoxrYhDl5uW4M+yLaQusV7gJtaTqJoKg1WHBZK&#10;bGhTUnZNb0bB32/yc9hUTTZ97JJ9ns/NqTtelBp+9utvEJ56/w7/txOtYDaB15fwA+Ty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eQIHDAAAA2wAAAA8AAAAAAAAAAAAA&#10;AAAAoQIAAGRycy9kb3ducmV2LnhtbFBLBQYAAAAABAAEAPkAAACRAwAAAAA=&#10;" strokecolor="black [3213]" strokeweight="2pt">
                        <v:stroke joinstyle="miter"/>
                      </v:line>
                    </v:group>
                    <v:shape id="Надпись 50" o:spid="_x0000_s1145" type="#_x0000_t202" style="position:absolute;left:1905;top:-2095;width:2787;height:25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CPsQA&#10;AADbAAAADwAAAGRycy9kb3ducmV2LnhtbESPQWsCMRSE74X+h/AKvdWsCiVujSKCsIf20FXx+ti8&#10;7i5uXtYk6vrvG0HwOMzMN8x8OdhOXMiH1rGG8SgDQVw503KtYbfdfCgQISIb7ByThhsFWC5eX+aY&#10;G3flX7qUsRYJwiFHDU2MfS5lqBqyGEauJ07en/MWY5K+lsbjNcFtJydZ9ikttpwWGuxp3VB1LM9W&#10;w896VqpicvOH2bTYlOo0dt9qr/X727D6AhFpiM/wo10YDWo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Cgj7EAAAA2wAAAA8AAAAAAAAAAAAAAAAAmAIAAGRycy9k&#10;b3ducmV2LnhtbFBLBQYAAAAABAAEAPUAAACJAwAAAAA=&#10;" fillcolor="white [3201]" stroked="f" strokeweight=".5pt">
                      <v:textbox>
                        <w:txbxContent>
                          <w:p w:rsidR="00BE4BBA" w:rsidRDefault="00BE4BBA" w:rsidP="00B14153">
                            <w:pPr>
                              <w:pStyle w:val="a9"/>
                              <w:spacing w:before="0" w:beforeAutospacing="0" w:after="160" w:afterAutospacing="0" w:line="256" w:lineRule="auto"/>
                            </w:pP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Надпись 1024" o:spid="_x0000_s1146" type="#_x0000_t202" style="position:absolute;left:6762;top:18764;width:3182;height:27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/0cQA&#10;AADbAAAADwAAAGRycy9kb3ducmV2LnhtbESPQWvCQBSE74X+h+UVems2KpU1dZUiCDm0B2NLr4/s&#10;Mwlm36a7q8Z/3y0IHoeZ+YZZrkfbizP50DnWMMlyEMS1Mx03Gr722xcFIkRkg71j0nClAOvV48MS&#10;C+MuvKNzFRuRIBwK1NDGOBRShroliyFzA3HyDs5bjEn6RhqPlwS3vZzm+Vxa7DgttDjQpqX6WJ2s&#10;hs/NolLl9Op/FrNyW6nfiftQ31o/P43vbyAijfEevrVLo0G9wv+X9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nv9HEAAAA2wAAAA8AAAAAAAAAAAAAAAAAmAIAAGRycy9k&#10;b3ducmV2LnhtbFBLBQYAAAAABAAEAPUAAACJAwAAAAA=&#10;" fillcolor="white [3201]" stroked="f" strokeweight=".5pt">
                    <v:textbox>
                      <w:txbxContent>
                        <w:p w:rsidR="00BE4BBA" w:rsidRDefault="00BE4BBA" w:rsidP="00B14153">
                          <w:pPr>
                            <w:pStyle w:val="a9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88" o:spid="_x0000_s1147" style="position:absolute;flip:y;visibility:visible;mso-wrap-style:square" from="11105,0" to="11285,1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3B+MMAAADbAAAADwAAAGRycy9kb3ducmV2LnhtbERPz2vCMBS+D/Y/hDfwMjTVw1arUVSQ&#10;ThyDqRdvb81bW2xeahK1/vfmMNjx4/s9nXemEVdyvrasYDhIQBAXVtdcKjjs1/0UhA/IGhvLpOBO&#10;Huaz56cpZtre+Juuu1CKGMI+QwVVCG0mpS8qMugHtiWO3K91BkOErpTa4S2Gm0aOkuRNGqw5NlTY&#10;0qqi4rS7GAUbed6elu6nzFOZr4+f719jzl+V6r10iwmIQF34F/+5P7SCNI6NX+IP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NwfjDAAAA2wAAAA8AAAAAAAAAAAAA&#10;AAAAoQIAAGRycy9kb3ducmV2LnhtbFBLBQYAAAAABAAEAPkAAACRAwAAAAA=&#10;" strokecolor="black [3213]" strokeweight="1pt">
                  <v:stroke joinstyle="miter"/>
                </v:line>
                <v:line id="Прямая соединительная линия 89" o:spid="_x0000_s1148" style="position:absolute;flip:y;visibility:visible;mso-wrap-style:square" from="18981,95" to="19096,1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kY8YAAADbAAAADwAAAGRycy9kb3ducmV2LnhtbESPQWvCQBSE74X+h+UJvRTd2IPG1FVq&#10;QVKpFKpevL1mn0kw+zbd3Wr8925B8DjMzDfMdN6ZRpzI+dqyguEgAUFcWF1zqWC3XfZTED4ga2ws&#10;k4ILeZjPHh+mmGl75m86bUIpIoR9hgqqENpMSl9UZNAPbEscvYN1BkOUrpTa4TnCTSNfkmQkDdYc&#10;Fyps6b2i4rj5MwpW8vfzuHA/ZZ7KfLlfj78mnD8r9dTr3l5BBOrCPXxrf2gF6QT+v8Qf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BZGPGAAAA2wAAAA8AAAAAAAAA&#10;AAAAAAAAoQIAAGRycy9kb3ducmV2LnhtbFBLBQYAAAAABAAEAPkAAACUAwAAAAA=&#10;" strokecolor="black [3213]" strokeweight="1pt">
                  <v:stroke joinstyle="miter"/>
                </v:line>
                <v:line id="Прямая соединительная линия 90" o:spid="_x0000_s1149" style="position:absolute;flip:y;visibility:visible;mso-wrap-style:square" from="11012,11420" to="11190,23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JbI8MAAADbAAAADwAAAGRycy9kb3ducmV2LnhtbERPy2oCMRTdF/oP4Ra6KZqpCx+jUdqC&#10;jFIRfGzcXSfXmcHJzZikOv59sxBcHs57MmtNLa7kfGVZwWc3AUGcW11xoWC/m3eGIHxA1lhbJgV3&#10;8jCbvr5MMNX2xhu6bkMhYgj7FBWUITSplD4vyaDv2oY4cifrDIYIXSG1w1sMN7XsJUlfGqw4NpTY&#10;0E9J+Xn7ZxQs5eX3/O2ORTaU2fywGqxHnH0o9f7Wfo1BBGrDU/xwL7SCUVwfv8QfIK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iWyPDAAAA2wAAAA8AAAAAAAAAAAAA&#10;AAAAoQIAAGRycy9kb3ducmV2LnhtbFBLBQYAAAAABAAEAPkAAACRAwAAAAA=&#10;" strokecolor="black [3213]" strokeweight="1pt">
                  <v:stroke joinstyle="miter"/>
                </v:line>
                <v:line id="Прямая соединительная линия 91" o:spid="_x0000_s1150" style="position:absolute;flip:y;visibility:visible;mso-wrap-style:square" from="28719,11610" to="28897,23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7+uMYAAADbAAAADwAAAGRycy9kb3ducmV2LnhtbESPT2sCMRTE70K/Q3iFXkSz9lB1NUor&#10;yFoqBf9cvD03z93FzcuaRN1++6Yg9DjMzG+Y6bw1tbiR85VlBYN+AoI4t7riQsF+t+yNQPiArLG2&#10;TAp+yMN89tSZYqrtnTd024ZCRAj7FBWUITSplD4vyaDv24Y4eifrDIYoXSG1w3uEm1q+JsmbNFhx&#10;XCixoUVJ+Xl7NQo+5eXr/OGORTaS2fKwHn6POesq9fLcvk9ABGrDf/jRXmkF4wH8fY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u/rjGAAAA2wAAAA8AAAAAAAAA&#10;AAAAAAAAoQIAAGRycy9kb3ducmV2LnhtbFBLBQYAAAAABAAEAPkAAACUAwAAAAA=&#10;" strokecolor="black [3213]" strokeweight="1pt">
                  <v:stroke joinstyle="miter"/>
                </v:line>
                <v:shape id="Прямая со стрелкой 92" o:spid="_x0000_s1151" type="#_x0000_t32" style="position:absolute;left:11285;top:1047;width:79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4T5cQAAADbAAAADwAAAGRycy9kb3ducmV2LnhtbESPQWvCQBSE70L/w/IK3nRjWoqNrlKk&#10;Yu3JJuL5kX1mg9m3aXY16b/vFgoeh5n5hlmuB9uIG3W+dqxgNk1AEJdO11wpOBbbyRyED8gaG8ek&#10;4Ic8rFcPoyVm2vX8Rbc8VCJC2GeowITQZlL60pBFP3UtcfTOrrMYouwqqTvsI9w2Mk2SF2mx5rhg&#10;sKWNofKSX62C72Jf7E7bp/y92Hxe9wfTP6fzg1Ljx+FtASLQEO7h//aHVvCawt+X+AP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HhPlxAAAANsAAAAPAAAAAAAAAAAA&#10;AAAAAKECAABkcnMvZG93bnJldi54bWxQSwUGAAAAAAQABAD5AAAAkgMAAAAA&#10;" strokecolor="black [3213]" strokeweight="1pt">
                  <v:stroke startarrow="block" endarrow="block" joinstyle="miter"/>
                </v:shape>
                <v:shape id="Прямая со стрелкой 93" o:spid="_x0000_s1152" type="#_x0000_t32" style="position:absolute;left:11190;top:22002;width:175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Z5MYAAADbAAAADwAAAGRycy9kb3ducmV2LnhtbESPT2sCMRTE70K/Q3gFb5qtgtStUYpY&#10;ql7qv9L29rp5bhY3L+sm6vrtjVDocZiZ3zCjSWNLcabaF44VPHUTEMSZ0wXnCnbbt84zCB+QNZaO&#10;ScGVPEzGD60RptpdeE3nTchFhLBPUYEJoUql9Jkhi77rKuLo7V1tMURZ51LXeIlwW8pekgykxYLj&#10;gsGKpoayw+ZkI0X3zOLne7/85N/1cdX/eD/ODl9KtR+b1xcQgZrwH/5rz7WCYR/uX+IPkO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3WeTGAAAA2wAAAA8AAAAAAAAA&#10;AAAAAAAAoQIAAGRycy9kb3ducmV2LnhtbFBLBQYAAAAABAAEAPkAAACUAwAAAAA=&#10;" strokecolor="black [3213]" strokeweight="1pt">
                  <v:stroke startarrow="block" endarrow="block" joinstyle="miter"/>
                </v:shape>
                <w10:wrap type="topAndBottom" anchorx="page"/>
              </v:group>
            </w:pict>
          </mc:Fallback>
        </mc:AlternateContent>
      </w:r>
      <w:r w:rsidR="00B14153">
        <w:t xml:space="preserve">А </w:t>
      </w:r>
      <w:proofErr w:type="gramStart"/>
      <w:r w:rsidR="00B14153">
        <w:t>так же</w:t>
      </w:r>
      <w:proofErr w:type="gramEnd"/>
      <w:r w:rsidR="00B14153">
        <w:t>, вспомнить определение геометрической фазы: что это отношение по направлению диаметра видимого диска освещенной его части к полной.</w:t>
      </w:r>
    </w:p>
    <w:p w:rsidR="00B14153" w:rsidRPr="00F62066" w:rsidRDefault="00B14153" w:rsidP="00B14153">
      <w:pPr>
        <w:jc w:val="both"/>
      </w:pPr>
      <w:r>
        <w:t>Разберем последовательно все ситуации, фазу измерим при помощи линейки и циркуля, определив при помощи линейки центр окружности Луны, дочертив ее не освещенную Солнцем часть. И измерив необходимые отрезки линейкой. Ф=</w:t>
      </w:r>
      <w:r>
        <w:rPr>
          <w:lang w:val="en-US"/>
        </w:rPr>
        <w:t>d</w:t>
      </w:r>
      <w:r>
        <w:t>/</w:t>
      </w:r>
      <w:r>
        <w:rPr>
          <w:lang w:val="en-US"/>
        </w:rPr>
        <w:t>D</w:t>
      </w:r>
      <w:r w:rsidRPr="00F62066">
        <w:t xml:space="preserve">, </w:t>
      </w:r>
      <w:r>
        <w:t xml:space="preserve">где </w:t>
      </w:r>
      <w:r>
        <w:rPr>
          <w:lang w:val="en-US"/>
        </w:rPr>
        <w:t>d</w:t>
      </w:r>
      <w:r w:rsidRPr="00F62066">
        <w:t xml:space="preserve"> – </w:t>
      </w:r>
      <w:r>
        <w:t xml:space="preserve">размер освещенной части по экватору. </w:t>
      </w:r>
      <w:r>
        <w:rPr>
          <w:lang w:val="en-US"/>
        </w:rPr>
        <w:t>D</w:t>
      </w:r>
      <w:r w:rsidRPr="008E36FB">
        <w:t xml:space="preserve"> </w:t>
      </w:r>
      <w:r>
        <w:t xml:space="preserve">– </w:t>
      </w:r>
      <w:proofErr w:type="gramStart"/>
      <w:r>
        <w:t>размер</w:t>
      </w:r>
      <w:proofErr w:type="gramEnd"/>
      <w:r>
        <w:t xml:space="preserve"> всей Луны.</w:t>
      </w:r>
    </w:p>
    <w:p w:rsidR="00B14153" w:rsidRDefault="00B14153" w:rsidP="00B14153">
      <w:pPr>
        <w:jc w:val="both"/>
      </w:pPr>
      <w:r>
        <w:lastRenderedPageBreak/>
        <w:t>Рисунок №1 – это стареющая Луна. Расположена к западу от Солнца не небе. Так как направление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Pr="005D5A1D">
        <w:t xml:space="preserve"> </w:t>
      </w:r>
      <w:r>
        <w:t xml:space="preserve">а значит не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B14153" w:rsidP="00B14153">
      <w:pPr>
        <w:jc w:val="both"/>
      </w:pPr>
      <w:r>
        <w:t>Рисунок №2 – это растущая Луна. Расположена к востоку от Солнца. 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Pr="005D5A1D">
        <w:t xml:space="preserve"> </w:t>
      </w:r>
      <w:r>
        <w:t xml:space="preserve">а значит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B14153" w:rsidP="00B14153">
      <w:pPr>
        <w:jc w:val="both"/>
      </w:pPr>
      <w:r>
        <w:t xml:space="preserve">Рисунок №3 – Это стареющая Луна сразу после последней четверти. Луна расположена почти на орбите Земли по отношению к солнцу и угол между направлением на Солнце и Луну чуть меньше прямого. Такая Луна восходит сразу после истинной полночи. Следовательно, такая ситуация невозможна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=0.46</m:t>
        </m:r>
      </m:oMath>
    </w:p>
    <w:p w:rsidR="00B14153" w:rsidRDefault="00B14153" w:rsidP="00B14153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48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:rsidR="00B14153" w:rsidRDefault="00B14153" w:rsidP="00B14153">
      <w:pPr>
        <w:jc w:val="both"/>
        <w:rPr>
          <w:rFonts w:eastAsiaTheme="minorEastAsia"/>
        </w:rPr>
      </w:pPr>
      <w:r>
        <w:t>Ответ: Следовательно, могут наблюдаться сразу после захода Солнца рисунки №2 и №4, и не могут №1 и №3</w:t>
      </w:r>
      <w:proofErr w:type="gramStart"/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=0.25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=0.46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</m:t>
        </m:r>
      </m:oMath>
    </w:p>
    <w:p w:rsidR="00484607" w:rsidRDefault="00484607" w:rsidP="00484607">
      <w:pPr>
        <w:jc w:val="both"/>
      </w:pPr>
      <w:r>
        <w:t>Альтернативное решение:</w:t>
      </w:r>
    </w:p>
    <w:p w:rsidR="00484607" w:rsidRDefault="00484607" w:rsidP="00484607">
      <w:pPr>
        <w:jc w:val="both"/>
      </w:pPr>
      <w:r>
        <w:t xml:space="preserve">Солнце на западе. </w:t>
      </w:r>
      <w:r w:rsidRPr="00BF021D">
        <w:t xml:space="preserve">Луна светит отраженным </w:t>
      </w:r>
      <w:r>
        <w:t xml:space="preserve">солнечным </w:t>
      </w:r>
      <w:r w:rsidRPr="00BF021D">
        <w:t>светом</w:t>
      </w:r>
      <w:r>
        <w:t xml:space="preserve">, поэтому </w:t>
      </w:r>
      <w:r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Pr="00BF021D">
        <w:t xml:space="preserve"> точк</w:t>
      </w:r>
      <w:r>
        <w:t>а</w:t>
      </w:r>
      <w:r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Pr="00BF021D">
        <w:t xml:space="preserve">уна в полнолунии на востоке </w:t>
      </w:r>
      <w:r>
        <w:t xml:space="preserve">в этот момент </w:t>
      </w:r>
      <w:r w:rsidRPr="00BF021D">
        <w:t>восходит.</w:t>
      </w:r>
    </w:p>
    <w:p w:rsidR="00484607" w:rsidRDefault="00484607" w:rsidP="00484607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484607" w:rsidRDefault="00484607" w:rsidP="00484607">
      <w:pPr>
        <w:jc w:val="both"/>
      </w:pPr>
      <w:r>
        <w:t>Расчет фаз производится независимо от определения возможных ситуаций.</w:t>
      </w:r>
    </w:p>
    <w:p w:rsidR="00F72071" w:rsidRPr="000564F1" w:rsidRDefault="00F72071" w:rsidP="00F72071"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rPr>
          <w:b/>
        </w:rPr>
        <w:t xml:space="preserve"> </w:t>
      </w:r>
    </w:p>
    <w:p w:rsidR="00064196" w:rsidRPr="00084CF3" w:rsidRDefault="00064196" w:rsidP="00064196">
      <w:r>
        <w:t>Название фаз Луны и пояснения к ним текстовые или в виде рисунка (схемы) положения Луны – 2 балла</w:t>
      </w:r>
    </w:p>
    <w:p w:rsidR="00064196" w:rsidRDefault="00064196" w:rsidP="00064196">
      <w:r>
        <w:t>Правильное указание возможных ситуаций – рисунки №2 и №4 – по 1 баллу, итого 2 балла</w:t>
      </w:r>
    </w:p>
    <w:p w:rsidR="00064196" w:rsidRDefault="00064196" w:rsidP="00064196">
      <w:r>
        <w:t>Объяснение почему рисунки №1 и №3 не могут наблюдаться – по 1 баллу итого 2 балла</w:t>
      </w:r>
    </w:p>
    <w:p w:rsidR="00064196" w:rsidRDefault="00064196" w:rsidP="00064196">
      <w:r>
        <w:t>Правильное определение значений фаз на рисунках – до 2 баллов. (0 баллов, если указано значение 1 фазы или все значения не верны, 1 балл если правильно указано значение 2 или 3 фаз, 2 балла, если – 4-х фаз)</w:t>
      </w:r>
    </w:p>
    <w:p w:rsidR="00064196" w:rsidRDefault="00064196" w:rsidP="00064196">
      <w:r>
        <w:t>Итого за задачу 8 баллов</w:t>
      </w:r>
    </w:p>
    <w:p w:rsidR="000D4353" w:rsidRDefault="000D4353" w:rsidP="000D4353"/>
    <w:sectPr w:rsidR="000D4353" w:rsidSect="00F52B10">
      <w:headerReference w:type="default" r:id="rId9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F1F" w:rsidRDefault="004E1F1F" w:rsidP="00E64308">
      <w:pPr>
        <w:spacing w:after="0" w:line="240" w:lineRule="auto"/>
      </w:pPr>
      <w:r>
        <w:separator/>
      </w:r>
    </w:p>
  </w:endnote>
  <w:endnote w:type="continuationSeparator" w:id="0">
    <w:p w:rsidR="004E1F1F" w:rsidRDefault="004E1F1F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F1F" w:rsidRDefault="004E1F1F" w:rsidP="00E64308">
      <w:pPr>
        <w:spacing w:after="0" w:line="240" w:lineRule="auto"/>
      </w:pPr>
      <w:r>
        <w:separator/>
      </w:r>
    </w:p>
  </w:footnote>
  <w:footnote w:type="continuationSeparator" w:id="0">
    <w:p w:rsidR="004E1F1F" w:rsidRDefault="004E1F1F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84CF3"/>
    <w:rsid w:val="0009046D"/>
    <w:rsid w:val="00092C97"/>
    <w:rsid w:val="0009529E"/>
    <w:rsid w:val="000B0AB5"/>
    <w:rsid w:val="000C5A6B"/>
    <w:rsid w:val="000D4353"/>
    <w:rsid w:val="000D49FD"/>
    <w:rsid w:val="000E5928"/>
    <w:rsid w:val="000F0B88"/>
    <w:rsid w:val="00134C66"/>
    <w:rsid w:val="00151AE0"/>
    <w:rsid w:val="00157773"/>
    <w:rsid w:val="0016237E"/>
    <w:rsid w:val="001628DA"/>
    <w:rsid w:val="00167FAA"/>
    <w:rsid w:val="001712C1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96126"/>
    <w:rsid w:val="002A4234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10E94"/>
    <w:rsid w:val="00462EC2"/>
    <w:rsid w:val="00467942"/>
    <w:rsid w:val="00483412"/>
    <w:rsid w:val="00484519"/>
    <w:rsid w:val="00484607"/>
    <w:rsid w:val="00484E6B"/>
    <w:rsid w:val="00490002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1F1F"/>
    <w:rsid w:val="004E3698"/>
    <w:rsid w:val="00515242"/>
    <w:rsid w:val="00525698"/>
    <w:rsid w:val="005466C4"/>
    <w:rsid w:val="00547C2E"/>
    <w:rsid w:val="0055549A"/>
    <w:rsid w:val="005659FE"/>
    <w:rsid w:val="005743CA"/>
    <w:rsid w:val="005807EB"/>
    <w:rsid w:val="005A069A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90CF8"/>
    <w:rsid w:val="006A1142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92814"/>
    <w:rsid w:val="008B0ABD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4019"/>
    <w:rsid w:val="00984DCE"/>
    <w:rsid w:val="009A10FE"/>
    <w:rsid w:val="009A1EA6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56693"/>
    <w:rsid w:val="00B77AEB"/>
    <w:rsid w:val="00B82F54"/>
    <w:rsid w:val="00B8585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E29CF"/>
    <w:rsid w:val="00D15509"/>
    <w:rsid w:val="00D1572D"/>
    <w:rsid w:val="00D35D8E"/>
    <w:rsid w:val="00D476AD"/>
    <w:rsid w:val="00D50742"/>
    <w:rsid w:val="00D969A7"/>
    <w:rsid w:val="00DD0D35"/>
    <w:rsid w:val="00DD2688"/>
    <w:rsid w:val="00DF21EB"/>
    <w:rsid w:val="00E05C52"/>
    <w:rsid w:val="00E0784D"/>
    <w:rsid w:val="00E23E39"/>
    <w:rsid w:val="00E305B6"/>
    <w:rsid w:val="00E42624"/>
    <w:rsid w:val="00E42F17"/>
    <w:rsid w:val="00E50DC3"/>
    <w:rsid w:val="00E624C4"/>
    <w:rsid w:val="00E64308"/>
    <w:rsid w:val="00E71D5E"/>
    <w:rsid w:val="00E743A7"/>
    <w:rsid w:val="00E840F5"/>
    <w:rsid w:val="00EA391F"/>
    <w:rsid w:val="00EE745A"/>
    <w:rsid w:val="00EF1CFD"/>
    <w:rsid w:val="00F06038"/>
    <w:rsid w:val="00F105EF"/>
    <w:rsid w:val="00F4778B"/>
    <w:rsid w:val="00F52B10"/>
    <w:rsid w:val="00F564B1"/>
    <w:rsid w:val="00F5709D"/>
    <w:rsid w:val="00F62066"/>
    <w:rsid w:val="00F72071"/>
    <w:rsid w:val="00F85D5E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8BF54-796A-4EAB-A9D4-2F56963C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2802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2019-11-24T23:11:00Z</dcterms:created>
  <dcterms:modified xsi:type="dcterms:W3CDTF">2019-11-24T23:52:00Z</dcterms:modified>
</cp:coreProperties>
</file>